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6B7ED" w14:textId="1D072C3A" w:rsidR="00B829E3" w:rsidRPr="00E3482D" w:rsidRDefault="00A71776">
      <w:pPr>
        <w:tabs>
          <w:tab w:val="left" w:pos="5910"/>
        </w:tabs>
        <w:spacing w:before="50"/>
        <w:jc w:val="center"/>
        <w:rPr>
          <w:rFonts w:ascii="Times New Roman" w:eastAsia="ＭＳ ゴシック" w:hAnsi="Times New Roman" w:cs="Times New Roman"/>
          <w:sz w:val="28"/>
          <w:szCs w:val="28"/>
        </w:rPr>
      </w:pPr>
      <w:r>
        <w:rPr>
          <w:rFonts w:ascii="Times New Roman" w:eastAsia="ＭＳ ゴシック" w:hAnsi="Times New Roman" w:cs="Times New Roman" w:hint="eastAsia"/>
          <w:sz w:val="28"/>
          <w:szCs w:val="28"/>
        </w:rPr>
        <w:t>「研究課題と構想」</w:t>
      </w:r>
      <w:r w:rsidR="009255AA" w:rsidRPr="00E3482D">
        <w:rPr>
          <w:rFonts w:ascii="Times New Roman" w:eastAsia="ＭＳ ゴシック" w:hAnsi="Times New Roman" w:cs="Times New Roman"/>
          <w:sz w:val="28"/>
          <w:szCs w:val="28"/>
        </w:rPr>
        <w:t>作成に関する注意（兼</w:t>
      </w:r>
      <w:r w:rsidR="009255AA" w:rsidRPr="00E3482D">
        <w:rPr>
          <w:rFonts w:ascii="Times New Roman" w:eastAsia="ＭＳ ゴシック" w:hAnsi="Times New Roman" w:cs="Times New Roman"/>
          <w:sz w:val="28"/>
          <w:szCs w:val="28"/>
        </w:rPr>
        <w:t xml:space="preserve"> </w:t>
      </w:r>
      <w:r w:rsidR="009255AA" w:rsidRPr="00E3482D">
        <w:rPr>
          <w:rFonts w:ascii="Times New Roman" w:eastAsia="ＭＳ ゴシック" w:hAnsi="Times New Roman" w:cs="Times New Roman"/>
          <w:sz w:val="28"/>
          <w:szCs w:val="28"/>
        </w:rPr>
        <w:t>体裁見本）</w:t>
      </w:r>
    </w:p>
    <w:p w14:paraId="66CAE154" w14:textId="77777777" w:rsidR="00B829E3" w:rsidRPr="00E3482D" w:rsidRDefault="009255AA">
      <w:pPr>
        <w:tabs>
          <w:tab w:val="left" w:pos="7733"/>
        </w:tabs>
        <w:spacing w:before="80" w:after="80" w:line="264" w:lineRule="auto"/>
        <w:ind w:left="113"/>
        <w:jc w:val="right"/>
        <w:rPr>
          <w:rFonts w:ascii="Times New Roman" w:hAnsi="Times New Roman" w:cs="Times New Roman"/>
          <w:lang w:eastAsia="zh-CN"/>
        </w:rPr>
      </w:pPr>
      <w:r w:rsidRPr="00E3482D">
        <w:rPr>
          <w:rFonts w:ascii="Times New Roman" w:hAnsi="Times New Roman" w:cs="Times New Roman"/>
          <w:lang w:eastAsia="zh-CN"/>
        </w:rPr>
        <w:t>氏名　東大</w:t>
      </w:r>
      <w:r w:rsidRPr="00E3482D">
        <w:rPr>
          <w:rFonts w:ascii="Times New Roman" w:hAnsi="Times New Roman" w:cs="Times New Roman"/>
          <w:lang w:eastAsia="zh-CN"/>
        </w:rPr>
        <w:t xml:space="preserve"> </w:t>
      </w:r>
      <w:r w:rsidRPr="00E3482D">
        <w:rPr>
          <w:rFonts w:ascii="Times New Roman" w:hAnsi="Times New Roman" w:cs="Times New Roman"/>
          <w:lang w:eastAsia="zh-CN"/>
        </w:rPr>
        <w:t>太郎</w:t>
      </w:r>
    </w:p>
    <w:p w14:paraId="103340C4" w14:textId="4889FAE3" w:rsidR="00B829E3" w:rsidRPr="00E3482D" w:rsidRDefault="009255AA">
      <w:pPr>
        <w:tabs>
          <w:tab w:val="left" w:pos="7733"/>
        </w:tabs>
        <w:spacing w:line="264" w:lineRule="auto"/>
        <w:ind w:left="113"/>
        <w:jc w:val="right"/>
        <w:rPr>
          <w:rFonts w:ascii="Times New Roman" w:hAnsi="Times New Roman" w:cs="Times New Roman"/>
          <w:lang w:eastAsia="zh-CN"/>
        </w:rPr>
      </w:pPr>
      <w:r w:rsidRPr="00E3482D">
        <w:rPr>
          <w:rFonts w:ascii="Times New Roman" w:hAnsi="Times New Roman" w:cs="Times New Roman"/>
          <w:lang w:eastAsia="zh-CN"/>
        </w:rPr>
        <w:t xml:space="preserve">受験番号　</w:t>
      </w:r>
      <w:r w:rsidRPr="00E3482D">
        <w:rPr>
          <w:rFonts w:ascii="Times New Roman" w:hAnsi="Times New Roman" w:cs="Times New Roman"/>
          <w:lang w:eastAsia="zh-CN"/>
        </w:rPr>
        <w:t>XXXXX</w:t>
      </w:r>
    </w:p>
    <w:p w14:paraId="19484C3D" w14:textId="77777777" w:rsidR="00B829E3" w:rsidRPr="00E3482D" w:rsidRDefault="009255AA">
      <w:pPr>
        <w:tabs>
          <w:tab w:val="left" w:pos="7733"/>
        </w:tabs>
        <w:spacing w:line="264" w:lineRule="auto"/>
        <w:ind w:left="113"/>
        <w:jc w:val="right"/>
        <w:rPr>
          <w:rFonts w:ascii="Times New Roman" w:hAnsi="Times New Roman" w:cs="Times New Roman"/>
        </w:rPr>
      </w:pPr>
      <w:r w:rsidRPr="00E3482D">
        <w:rPr>
          <w:rFonts w:ascii="Times New Roman" w:hAnsi="Times New Roman" w:cs="Times New Roman"/>
        </w:rPr>
        <w:t xml:space="preserve">希望指導教員名　</w:t>
      </w:r>
      <w:r w:rsidRPr="00E3482D">
        <w:rPr>
          <w:rFonts w:ascii="Times New Roman" w:hAnsi="Times New Roman" w:cs="Times New Roman"/>
        </w:rPr>
        <w:t>YYYYY</w:t>
      </w:r>
    </w:p>
    <w:p w14:paraId="05A17A02" w14:textId="62106BCA" w:rsidR="00B829E3" w:rsidRPr="00E3482D" w:rsidRDefault="009255AA" w:rsidP="009659DA">
      <w:pPr>
        <w:pBdr>
          <w:top w:val="nil"/>
          <w:left w:val="nil"/>
          <w:bottom w:val="nil"/>
          <w:right w:val="nil"/>
          <w:between w:val="nil"/>
        </w:pBdr>
        <w:spacing w:before="140"/>
        <w:ind w:left="426" w:right="370" w:firstLine="140"/>
        <w:jc w:val="both"/>
        <w:rPr>
          <w:rFonts w:ascii="Times New Roman" w:eastAsia="Times New Roman" w:hAnsi="Times New Roman" w:cs="Times New Roman"/>
          <w:color w:val="000000"/>
          <w:sz w:val="18"/>
          <w:szCs w:val="18"/>
        </w:rPr>
      </w:pPr>
      <w:r w:rsidRPr="00E3482D">
        <w:rPr>
          <w:rFonts w:ascii="Times New Roman" w:eastAsia="Times New Roman" w:hAnsi="Times New Roman" w:cs="Times New Roman"/>
          <w:color w:val="000000"/>
          <w:sz w:val="18"/>
          <w:szCs w:val="18"/>
        </w:rPr>
        <w:t xml:space="preserve">This paper </w:t>
      </w:r>
      <w:r w:rsidR="0050640A">
        <w:rPr>
          <w:rFonts w:ascii="Times New Roman" w:eastAsia="Times New Roman" w:hAnsi="Times New Roman" w:cs="Times New Roman"/>
          <w:color w:val="000000"/>
          <w:sz w:val="18"/>
          <w:szCs w:val="18"/>
        </w:rPr>
        <w:t>provides</w:t>
      </w:r>
      <w:r w:rsidRPr="00E3482D">
        <w:rPr>
          <w:rFonts w:ascii="Times New Roman" w:eastAsia="Times New Roman" w:hAnsi="Times New Roman" w:cs="Times New Roman"/>
          <w:color w:val="000000"/>
          <w:sz w:val="18"/>
          <w:szCs w:val="18"/>
        </w:rPr>
        <w:t xml:space="preserve"> instructions on writing and formatting a research summary and a future research plan for the entrance examination of the </w:t>
      </w:r>
      <w:r w:rsidR="007E387B">
        <w:rPr>
          <w:rFonts w:ascii="Times New Roman" w:eastAsia="Times New Roman" w:hAnsi="Times New Roman" w:cs="Times New Roman"/>
          <w:color w:val="000000"/>
          <w:sz w:val="18"/>
          <w:szCs w:val="18"/>
        </w:rPr>
        <w:t>doctoral</w:t>
      </w:r>
      <w:r w:rsidRPr="00E3482D">
        <w:rPr>
          <w:rFonts w:ascii="Times New Roman" w:eastAsia="Times New Roman" w:hAnsi="Times New Roman" w:cs="Times New Roman"/>
          <w:color w:val="000000"/>
          <w:sz w:val="18"/>
          <w:szCs w:val="18"/>
        </w:rPr>
        <w:t xml:space="preserve"> course at the Department of Human and Engineered Environmental Studies. The English abstract of the paper should be placed right below the title/author section and should be written in 9pt Times New Roman font. It should summarize the contents of the paper and should contain 70 to 150 words. Also, the abstract must be followed by a list of keywords that effectively describe your research work.</w:t>
      </w:r>
    </w:p>
    <w:p w14:paraId="1ED25AE5" w14:textId="429D967A" w:rsidR="00B829E3" w:rsidRPr="00E3482D" w:rsidRDefault="009255AA">
      <w:pPr>
        <w:pBdr>
          <w:top w:val="nil"/>
          <w:left w:val="nil"/>
          <w:bottom w:val="nil"/>
          <w:right w:val="nil"/>
          <w:between w:val="nil"/>
        </w:pBdr>
        <w:spacing w:before="140"/>
        <w:ind w:left="567" w:right="567" w:firstLine="140"/>
        <w:rPr>
          <w:rFonts w:ascii="Times New Roman" w:eastAsia="Times New Roman" w:hAnsi="Times New Roman" w:cs="Times New Roman"/>
          <w:color w:val="000000"/>
          <w:sz w:val="18"/>
          <w:szCs w:val="18"/>
        </w:rPr>
      </w:pPr>
      <w:r w:rsidRPr="007E387B">
        <w:rPr>
          <w:rFonts w:ascii="Times New Roman" w:eastAsia="Times New Roman" w:hAnsi="Times New Roman" w:cs="Times New Roman"/>
          <w:b/>
          <w:bCs/>
          <w:color w:val="000000"/>
          <w:sz w:val="18"/>
          <w:szCs w:val="18"/>
        </w:rPr>
        <w:t>Keywords</w:t>
      </w:r>
      <w:r w:rsidRPr="00E3482D">
        <w:rPr>
          <w:rFonts w:ascii="Times New Roman" w:eastAsia="Times New Roman" w:hAnsi="Times New Roman" w:cs="Times New Roman"/>
          <w:color w:val="000000"/>
          <w:sz w:val="18"/>
          <w:szCs w:val="18"/>
        </w:rPr>
        <w:t xml:space="preserve">: </w:t>
      </w:r>
      <w:r w:rsidR="00AA4041">
        <w:rPr>
          <w:rFonts w:ascii="Times New Roman" w:eastAsia="Times New Roman" w:hAnsi="Times New Roman" w:cs="Times New Roman"/>
          <w:color w:val="000000"/>
          <w:sz w:val="18"/>
          <w:szCs w:val="18"/>
        </w:rPr>
        <w:t>Frontier Science, Human Environment, Engineered Environment, Doctoral Course, Examination</w:t>
      </w:r>
    </w:p>
    <w:p w14:paraId="3639D415" w14:textId="77777777" w:rsidR="00B829E3" w:rsidRDefault="00B829E3">
      <w:pPr>
        <w:pBdr>
          <w:top w:val="nil"/>
          <w:left w:val="nil"/>
          <w:bottom w:val="nil"/>
          <w:right w:val="nil"/>
          <w:between w:val="nil"/>
        </w:pBdr>
        <w:spacing w:before="2"/>
        <w:rPr>
          <w:rFonts w:ascii="Times New Roman" w:hAnsi="Times New Roman" w:cs="Times New Roman"/>
          <w:color w:val="000000"/>
          <w:sz w:val="18"/>
          <w:szCs w:val="18"/>
        </w:rPr>
      </w:pPr>
    </w:p>
    <w:p w14:paraId="06F5D791" w14:textId="3BDD5CB1" w:rsidR="00E3482D" w:rsidRPr="00E3482D" w:rsidRDefault="00E3482D">
      <w:pPr>
        <w:pBdr>
          <w:top w:val="nil"/>
          <w:left w:val="nil"/>
          <w:bottom w:val="nil"/>
          <w:right w:val="nil"/>
          <w:between w:val="nil"/>
        </w:pBdr>
        <w:spacing w:before="2"/>
        <w:rPr>
          <w:rFonts w:ascii="Times New Roman" w:hAnsi="Times New Roman" w:cs="Times New Roman"/>
          <w:color w:val="000000"/>
          <w:sz w:val="18"/>
          <w:szCs w:val="18"/>
        </w:rPr>
        <w:sectPr w:rsidR="00E3482D" w:rsidRPr="00E3482D" w:rsidSect="00F839E3">
          <w:headerReference w:type="default" r:id="rId8"/>
          <w:pgSz w:w="11910" w:h="16840"/>
          <w:pgMar w:top="1134" w:right="1134" w:bottom="1134" w:left="1134" w:header="607" w:footer="0" w:gutter="0"/>
          <w:pgNumType w:start="1"/>
          <w:cols w:space="720"/>
        </w:sectPr>
      </w:pPr>
    </w:p>
    <w:p w14:paraId="6FF1CE22" w14:textId="7CC8537B" w:rsidR="00B829E3" w:rsidRPr="00BF3350" w:rsidRDefault="009255AA" w:rsidP="00AE2806">
      <w:pPr>
        <w:pBdr>
          <w:top w:val="nil"/>
          <w:left w:val="nil"/>
          <w:bottom w:val="nil"/>
          <w:right w:val="nil"/>
          <w:between w:val="nil"/>
        </w:pBdr>
        <w:snapToGrid w:val="0"/>
        <w:spacing w:beforeLines="50" w:before="120" w:afterLines="50" w:after="120"/>
        <w:ind w:right="28"/>
        <w:jc w:val="center"/>
        <w:rPr>
          <w:rFonts w:asciiTheme="majorEastAsia" w:eastAsiaTheme="majorEastAsia" w:hAnsiTheme="majorEastAsia" w:cs="Times New Roman"/>
          <w:color w:val="000000"/>
          <w:sz w:val="20"/>
          <w:szCs w:val="20"/>
        </w:rPr>
      </w:pPr>
      <w:r w:rsidRPr="00BF3350">
        <w:rPr>
          <w:rFonts w:asciiTheme="majorEastAsia" w:eastAsiaTheme="majorEastAsia" w:hAnsiTheme="majorEastAsia" w:cs="Times New Roman"/>
          <w:color w:val="000000"/>
          <w:sz w:val="20"/>
          <w:szCs w:val="20"/>
        </w:rPr>
        <w:t>1</w:t>
      </w:r>
      <w:r w:rsidR="007E387B" w:rsidRPr="00BF3350">
        <w:rPr>
          <w:rFonts w:asciiTheme="majorEastAsia" w:eastAsiaTheme="majorEastAsia" w:hAnsiTheme="majorEastAsia" w:cs="Times New Roman" w:hint="eastAsia"/>
          <w:color w:val="000000"/>
          <w:sz w:val="20"/>
          <w:szCs w:val="20"/>
        </w:rPr>
        <w:t xml:space="preserve">　</w:t>
      </w:r>
      <w:r w:rsidRPr="00BF3350">
        <w:rPr>
          <w:rFonts w:asciiTheme="majorEastAsia" w:eastAsiaTheme="majorEastAsia" w:hAnsiTheme="majorEastAsia" w:cs="Times New Roman"/>
          <w:color w:val="000000"/>
          <w:sz w:val="20"/>
          <w:szCs w:val="20"/>
        </w:rPr>
        <w:t>緒 言</w:t>
      </w:r>
    </w:p>
    <w:p w14:paraId="737249F7" w14:textId="2B9D4878" w:rsidR="00745ED5" w:rsidRDefault="00745ED5" w:rsidP="00745ED5">
      <w:pPr>
        <w:pBdr>
          <w:top w:val="nil"/>
          <w:left w:val="nil"/>
          <w:bottom w:val="nil"/>
          <w:right w:val="nil"/>
          <w:between w:val="nil"/>
        </w:pBdr>
        <w:autoSpaceDE w:val="0"/>
        <w:autoSpaceDN w:val="0"/>
        <w:snapToGrid w:val="0"/>
        <w:spacing w:line="264" w:lineRule="auto"/>
        <w:ind w:right="28"/>
        <w:jc w:val="both"/>
        <w:rPr>
          <w:rFonts w:ascii="Times New Roman" w:hAnsi="Times New Roman" w:cs="Times New Roman"/>
          <w:color w:val="000000"/>
          <w:sz w:val="18"/>
          <w:szCs w:val="18"/>
        </w:rPr>
      </w:pPr>
      <w:r>
        <w:rPr>
          <w:rFonts w:asciiTheme="majorEastAsia" w:eastAsiaTheme="majorEastAsia" w:hAnsiTheme="majorEastAsia" w:cs="Times New Roman" w:hint="eastAsia"/>
          <w:color w:val="000000"/>
          <w:sz w:val="18"/>
          <w:szCs w:val="18"/>
        </w:rPr>
        <w:t>1</w:t>
      </w:r>
      <w:r w:rsidRPr="00AE2806">
        <w:rPr>
          <w:rFonts w:asciiTheme="majorEastAsia" w:eastAsiaTheme="majorEastAsia" w:hAnsiTheme="majorEastAsia" w:cs="Times New Roman"/>
          <w:color w:val="000000"/>
          <w:sz w:val="18"/>
          <w:szCs w:val="18"/>
        </w:rPr>
        <w:t>.1</w:t>
      </w:r>
      <w:r>
        <w:rPr>
          <w:rFonts w:asciiTheme="majorEastAsia" w:eastAsiaTheme="majorEastAsia" w:hAnsiTheme="majorEastAsia" w:cs="Times New Roman" w:hint="eastAsia"/>
          <w:color w:val="000000"/>
          <w:sz w:val="18"/>
          <w:szCs w:val="18"/>
        </w:rPr>
        <w:t xml:space="preserve">　提出概要</w:t>
      </w:r>
    </w:p>
    <w:p w14:paraId="5BB2E770" w14:textId="13B261B3" w:rsidR="00745ED5" w:rsidRDefault="00745ED5" w:rsidP="00745ED5">
      <w:pPr>
        <w:pBdr>
          <w:top w:val="nil"/>
          <w:left w:val="nil"/>
          <w:bottom w:val="nil"/>
          <w:right w:val="nil"/>
          <w:between w:val="nil"/>
        </w:pBdr>
        <w:autoSpaceDE w:val="0"/>
        <w:autoSpaceDN w:val="0"/>
        <w:snapToGrid w:val="0"/>
        <w:spacing w:line="264" w:lineRule="auto"/>
        <w:ind w:right="28"/>
        <w:jc w:val="both"/>
        <w:rPr>
          <w:rFonts w:ascii="Times New Roman" w:hAnsi="Times New Roman" w:cs="Times New Roman"/>
          <w:color w:val="000000"/>
          <w:sz w:val="18"/>
          <w:szCs w:val="18"/>
        </w:rPr>
      </w:pPr>
      <w:r>
        <w:rPr>
          <w:rFonts w:ascii="Times New Roman" w:hAnsi="Times New Roman" w:cs="Times New Roman" w:hint="eastAsia"/>
          <w:color w:val="000000"/>
          <w:sz w:val="18"/>
          <w:szCs w:val="18"/>
        </w:rPr>
        <w:t>口述試験における発表内容（修士論文の成果や経過，博士課程において希望する研究課題と構想）の要旨を本テンプレートに記載の体裁・レイアウトに従って作成して提出</w:t>
      </w:r>
      <w:r w:rsidR="00F9123F">
        <w:rPr>
          <w:rFonts w:ascii="Times New Roman" w:hAnsi="Times New Roman" w:cs="Times New Roman" w:hint="eastAsia"/>
          <w:color w:val="000000"/>
          <w:sz w:val="18"/>
          <w:szCs w:val="18"/>
        </w:rPr>
        <w:t>すること</w:t>
      </w:r>
      <w:r>
        <w:rPr>
          <w:rFonts w:ascii="Times New Roman" w:hAnsi="Times New Roman" w:cs="Times New Roman" w:hint="eastAsia"/>
          <w:color w:val="000000"/>
          <w:sz w:val="18"/>
          <w:szCs w:val="18"/>
        </w:rPr>
        <w:t>．</w:t>
      </w:r>
      <w:r w:rsidR="007C5BD9">
        <w:rPr>
          <w:rFonts w:ascii="Times New Roman" w:hAnsi="Times New Roman" w:cs="Times New Roman" w:hint="eastAsia"/>
          <w:color w:val="000000"/>
          <w:sz w:val="18"/>
          <w:szCs w:val="18"/>
        </w:rPr>
        <w:t>本文は日本語または英語で作成</w:t>
      </w:r>
      <w:r>
        <w:rPr>
          <w:rFonts w:ascii="Times New Roman" w:hAnsi="Times New Roman" w:cs="Times New Roman" w:hint="eastAsia"/>
          <w:color w:val="000000"/>
          <w:sz w:val="18"/>
          <w:szCs w:val="18"/>
        </w:rPr>
        <w:t>なお，人間環境学専攻修士課程に所属している受験生においても本研究課題と構想の提出は必要</w:t>
      </w:r>
      <w:r w:rsidR="00F9123F">
        <w:rPr>
          <w:rFonts w:ascii="Times New Roman" w:hAnsi="Times New Roman" w:cs="Times New Roman" w:hint="eastAsia"/>
          <w:color w:val="000000"/>
          <w:sz w:val="18"/>
          <w:szCs w:val="18"/>
        </w:rPr>
        <w:t>なので注意すること．</w:t>
      </w:r>
    </w:p>
    <w:p w14:paraId="5B2D3547" w14:textId="0ACF9058" w:rsidR="00F8142D" w:rsidRDefault="00F8142D" w:rsidP="00745ED5">
      <w:pPr>
        <w:pBdr>
          <w:top w:val="nil"/>
          <w:left w:val="nil"/>
          <w:bottom w:val="nil"/>
          <w:right w:val="nil"/>
          <w:between w:val="nil"/>
        </w:pBdr>
        <w:autoSpaceDE w:val="0"/>
        <w:autoSpaceDN w:val="0"/>
        <w:snapToGrid w:val="0"/>
        <w:spacing w:line="264" w:lineRule="auto"/>
        <w:ind w:right="28"/>
        <w:jc w:val="both"/>
        <w:rPr>
          <w:rFonts w:asciiTheme="majorEastAsia" w:eastAsiaTheme="majorEastAsia" w:hAnsiTheme="majorEastAsia" w:cs="Times New Roman"/>
          <w:color w:val="000000"/>
          <w:sz w:val="18"/>
          <w:szCs w:val="18"/>
        </w:rPr>
      </w:pPr>
      <w:r>
        <w:rPr>
          <w:rFonts w:asciiTheme="majorEastAsia" w:eastAsiaTheme="majorEastAsia" w:hAnsiTheme="majorEastAsia" w:cs="Times New Roman" w:hint="eastAsia"/>
          <w:color w:val="000000"/>
          <w:sz w:val="18"/>
          <w:szCs w:val="18"/>
        </w:rPr>
        <w:t>1.2　体裁・レイアウト</w:t>
      </w:r>
    </w:p>
    <w:p w14:paraId="7586E8B9" w14:textId="55112E64" w:rsidR="00F8142D" w:rsidRPr="00F8142D" w:rsidRDefault="00F8142D" w:rsidP="00F8142D">
      <w:pPr>
        <w:pBdr>
          <w:top w:val="nil"/>
          <w:left w:val="nil"/>
          <w:bottom w:val="nil"/>
          <w:right w:val="nil"/>
          <w:between w:val="nil"/>
        </w:pBdr>
        <w:autoSpaceDE w:val="0"/>
        <w:autoSpaceDN w:val="0"/>
        <w:snapToGrid w:val="0"/>
        <w:spacing w:line="264" w:lineRule="auto"/>
        <w:ind w:right="28" w:firstLine="181"/>
        <w:jc w:val="both"/>
        <w:rPr>
          <w:rFonts w:ascii="Times New Roman" w:hAnsi="Times New Roman" w:cs="Times New Roman"/>
          <w:color w:val="000000"/>
          <w:sz w:val="18"/>
          <w:szCs w:val="18"/>
        </w:rPr>
      </w:pPr>
      <w:r w:rsidRPr="00E3482D">
        <w:rPr>
          <w:rFonts w:ascii="Times New Roman" w:hAnsi="Times New Roman" w:cs="Times New Roman"/>
          <w:color w:val="000000"/>
          <w:sz w:val="18"/>
          <w:szCs w:val="18"/>
        </w:rPr>
        <w:t>執筆に際しては</w:t>
      </w:r>
      <w:r>
        <w:rPr>
          <w:rFonts w:ascii="Times New Roman" w:hAnsi="Times New Roman" w:cs="Times New Roman" w:hint="eastAsia"/>
          <w:color w:val="000000"/>
          <w:sz w:val="18"/>
          <w:szCs w:val="18"/>
        </w:rPr>
        <w:t>，</w:t>
      </w:r>
      <w:r w:rsidRPr="00E3482D">
        <w:rPr>
          <w:rFonts w:ascii="Times New Roman" w:hAnsi="Times New Roman" w:cs="Times New Roman"/>
          <w:color w:val="000000"/>
          <w:sz w:val="18"/>
          <w:szCs w:val="18"/>
        </w:rPr>
        <w:t>以下の注意事項を参照の上</w:t>
      </w:r>
      <w:r>
        <w:rPr>
          <w:rFonts w:ascii="Times New Roman" w:hAnsi="Times New Roman" w:cs="Times New Roman" w:hint="eastAsia"/>
          <w:color w:val="000000"/>
          <w:sz w:val="18"/>
          <w:szCs w:val="18"/>
        </w:rPr>
        <w:t>，</w:t>
      </w:r>
      <w:r w:rsidRPr="00E3482D">
        <w:rPr>
          <w:rFonts w:ascii="Times New Roman" w:hAnsi="Times New Roman" w:cs="Times New Roman"/>
          <w:color w:val="000000"/>
          <w:sz w:val="18"/>
          <w:szCs w:val="18"/>
        </w:rPr>
        <w:t>体裁・レイアウトなどの点に注意して作成すること</w:t>
      </w:r>
      <w:r>
        <w:rPr>
          <w:rFonts w:ascii="Times New Roman" w:hAnsi="Times New Roman" w:cs="Times New Roman" w:hint="eastAsia"/>
          <w:color w:val="000000"/>
          <w:sz w:val="18"/>
          <w:szCs w:val="18"/>
        </w:rPr>
        <w:t>．</w:t>
      </w:r>
      <w:r w:rsidRPr="00E3482D">
        <w:rPr>
          <w:rFonts w:ascii="Times New Roman" w:hAnsi="Times New Roman" w:cs="Times New Roman"/>
          <w:color w:val="000000"/>
          <w:sz w:val="18"/>
          <w:szCs w:val="18"/>
        </w:rPr>
        <w:t>フォントについては以下で指定のあるものを除いて</w:t>
      </w:r>
      <w:r>
        <w:rPr>
          <w:rFonts w:ascii="Times New Roman" w:hAnsi="Times New Roman" w:cs="Times New Roman" w:hint="eastAsia"/>
          <w:color w:val="000000"/>
          <w:sz w:val="18"/>
          <w:szCs w:val="18"/>
        </w:rPr>
        <w:t>，</w:t>
      </w:r>
      <w:r w:rsidRPr="00E3482D">
        <w:rPr>
          <w:rFonts w:ascii="Times New Roman" w:hAnsi="Times New Roman" w:cs="Times New Roman"/>
          <w:color w:val="000000"/>
          <w:sz w:val="18"/>
          <w:szCs w:val="18"/>
        </w:rPr>
        <w:t>日本語は明朝体</w:t>
      </w:r>
      <w:r>
        <w:rPr>
          <w:rFonts w:ascii="Times New Roman" w:hAnsi="Times New Roman" w:cs="Times New Roman" w:hint="eastAsia"/>
          <w:color w:val="000000"/>
          <w:sz w:val="18"/>
          <w:szCs w:val="18"/>
        </w:rPr>
        <w:t>，</w:t>
      </w:r>
      <w:r w:rsidRPr="00E3482D">
        <w:rPr>
          <w:rFonts w:ascii="Times New Roman" w:hAnsi="Times New Roman" w:cs="Times New Roman"/>
          <w:color w:val="000000"/>
          <w:sz w:val="18"/>
          <w:szCs w:val="18"/>
        </w:rPr>
        <w:t>英語は</w:t>
      </w:r>
      <w:r w:rsidRPr="00E3482D">
        <w:rPr>
          <w:rFonts w:ascii="Times New Roman" w:hAnsi="Times New Roman" w:cs="Times New Roman"/>
          <w:color w:val="000000"/>
          <w:sz w:val="18"/>
          <w:szCs w:val="18"/>
        </w:rPr>
        <w:t xml:space="preserve">Times New Roman </w:t>
      </w:r>
      <w:r w:rsidRPr="00E3482D">
        <w:rPr>
          <w:rFonts w:ascii="Times New Roman" w:hAnsi="Times New Roman" w:cs="Times New Roman"/>
          <w:color w:val="000000"/>
          <w:sz w:val="18"/>
          <w:szCs w:val="18"/>
        </w:rPr>
        <w:t>を標準とする</w:t>
      </w:r>
      <w:r>
        <w:rPr>
          <w:rFonts w:ascii="Times New Roman" w:hAnsi="Times New Roman" w:cs="Times New Roman" w:hint="eastAsia"/>
          <w:color w:val="000000"/>
          <w:sz w:val="18"/>
          <w:szCs w:val="18"/>
        </w:rPr>
        <w:t>．</w:t>
      </w:r>
    </w:p>
    <w:p w14:paraId="1B5576DD" w14:textId="7061DDCD" w:rsidR="00745ED5" w:rsidRDefault="00745ED5" w:rsidP="00745ED5">
      <w:pPr>
        <w:pBdr>
          <w:top w:val="nil"/>
          <w:left w:val="nil"/>
          <w:bottom w:val="nil"/>
          <w:right w:val="nil"/>
          <w:between w:val="nil"/>
        </w:pBdr>
        <w:autoSpaceDE w:val="0"/>
        <w:autoSpaceDN w:val="0"/>
        <w:snapToGrid w:val="0"/>
        <w:spacing w:line="264" w:lineRule="auto"/>
        <w:ind w:right="28"/>
        <w:jc w:val="both"/>
        <w:rPr>
          <w:rFonts w:asciiTheme="majorEastAsia" w:eastAsiaTheme="majorEastAsia" w:hAnsiTheme="majorEastAsia" w:cs="Times New Roman"/>
          <w:color w:val="000000"/>
          <w:sz w:val="18"/>
          <w:szCs w:val="18"/>
        </w:rPr>
      </w:pPr>
      <w:r>
        <w:rPr>
          <w:rFonts w:asciiTheme="majorEastAsia" w:eastAsiaTheme="majorEastAsia" w:hAnsiTheme="majorEastAsia" w:cs="Times New Roman" w:hint="eastAsia"/>
          <w:color w:val="000000"/>
          <w:sz w:val="18"/>
          <w:szCs w:val="18"/>
        </w:rPr>
        <w:t>1</w:t>
      </w:r>
      <w:r w:rsidRPr="00AE2806">
        <w:rPr>
          <w:rFonts w:asciiTheme="majorEastAsia" w:eastAsiaTheme="majorEastAsia" w:hAnsiTheme="majorEastAsia" w:cs="Times New Roman"/>
          <w:color w:val="000000"/>
          <w:sz w:val="18"/>
          <w:szCs w:val="18"/>
        </w:rPr>
        <w:t>.</w:t>
      </w:r>
      <w:r w:rsidR="00F8142D">
        <w:rPr>
          <w:rFonts w:asciiTheme="majorEastAsia" w:eastAsiaTheme="majorEastAsia" w:hAnsiTheme="majorEastAsia" w:cs="Times New Roman" w:hint="eastAsia"/>
          <w:color w:val="000000"/>
          <w:sz w:val="18"/>
          <w:szCs w:val="18"/>
        </w:rPr>
        <w:t>3</w:t>
      </w:r>
      <w:r>
        <w:rPr>
          <w:rFonts w:asciiTheme="majorEastAsia" w:eastAsiaTheme="majorEastAsia" w:hAnsiTheme="majorEastAsia" w:cs="Times New Roman" w:hint="eastAsia"/>
          <w:color w:val="000000"/>
          <w:sz w:val="18"/>
          <w:szCs w:val="18"/>
        </w:rPr>
        <w:t xml:space="preserve">　ページ数</w:t>
      </w:r>
    </w:p>
    <w:p w14:paraId="4D7D9564" w14:textId="5721BF79" w:rsidR="00745ED5" w:rsidRPr="00421BAC" w:rsidRDefault="00745ED5" w:rsidP="00745ED5">
      <w:pPr>
        <w:pBdr>
          <w:top w:val="nil"/>
          <w:left w:val="nil"/>
          <w:bottom w:val="nil"/>
          <w:right w:val="nil"/>
          <w:between w:val="nil"/>
        </w:pBdr>
        <w:autoSpaceDE w:val="0"/>
        <w:autoSpaceDN w:val="0"/>
        <w:snapToGrid w:val="0"/>
        <w:spacing w:line="264" w:lineRule="auto"/>
        <w:ind w:right="28"/>
        <w:jc w:val="both"/>
        <w:rPr>
          <w:rFonts w:ascii="Times New Roman" w:eastAsiaTheme="minorEastAsia" w:hAnsi="Times New Roman" w:cs="Times New Roman"/>
          <w:color w:val="FF0000"/>
          <w:sz w:val="18"/>
          <w:szCs w:val="18"/>
        </w:rPr>
      </w:pPr>
      <w:r w:rsidRPr="00421BAC">
        <w:rPr>
          <w:rFonts w:ascii="Times New Roman" w:eastAsiaTheme="minorEastAsia" w:hAnsi="Times New Roman" w:cs="Times New Roman"/>
          <w:color w:val="FF0000"/>
          <w:sz w:val="18"/>
          <w:szCs w:val="18"/>
        </w:rPr>
        <w:t>[</w:t>
      </w:r>
      <w:r w:rsidRPr="00421BAC">
        <w:rPr>
          <w:rFonts w:ascii="Times New Roman" w:eastAsiaTheme="minorEastAsia" w:hAnsi="Times New Roman" w:cs="Times New Roman"/>
          <w:color w:val="FF0000"/>
          <w:sz w:val="18"/>
          <w:szCs w:val="18"/>
        </w:rPr>
        <w:t>入試日程</w:t>
      </w:r>
      <w:r w:rsidRPr="00421BAC">
        <w:rPr>
          <w:rFonts w:ascii="Times New Roman" w:eastAsiaTheme="minorEastAsia" w:hAnsi="Times New Roman" w:cs="Times New Roman"/>
          <w:color w:val="FF0000"/>
          <w:sz w:val="18"/>
          <w:szCs w:val="18"/>
        </w:rPr>
        <w:t>A]</w:t>
      </w:r>
      <w:r w:rsidRPr="00421BAC">
        <w:rPr>
          <w:rFonts w:ascii="Times New Roman" w:eastAsiaTheme="minorEastAsia" w:hAnsi="Times New Roman" w:cs="Times New Roman"/>
          <w:color w:val="FF0000"/>
          <w:sz w:val="18"/>
          <w:szCs w:val="18"/>
        </w:rPr>
        <w:t>一般選抜受験者</w:t>
      </w:r>
    </w:p>
    <w:p w14:paraId="09F60284" w14:textId="6F888BFC" w:rsidR="00745ED5" w:rsidRPr="00421BAC" w:rsidRDefault="007223FD" w:rsidP="00745ED5">
      <w:pPr>
        <w:pBdr>
          <w:top w:val="nil"/>
          <w:left w:val="nil"/>
          <w:bottom w:val="nil"/>
          <w:right w:val="nil"/>
          <w:between w:val="nil"/>
        </w:pBdr>
        <w:autoSpaceDE w:val="0"/>
        <w:autoSpaceDN w:val="0"/>
        <w:snapToGrid w:val="0"/>
        <w:spacing w:line="264" w:lineRule="auto"/>
        <w:ind w:right="28"/>
        <w:jc w:val="both"/>
        <w:rPr>
          <w:rFonts w:ascii="Times New Roman" w:eastAsiaTheme="minorEastAsia" w:hAnsi="Times New Roman" w:cs="Times New Roman"/>
          <w:color w:val="FF0000"/>
          <w:sz w:val="18"/>
          <w:szCs w:val="18"/>
        </w:rPr>
      </w:pPr>
      <w:r w:rsidRPr="00421BAC">
        <w:rPr>
          <w:rFonts w:ascii="Times New Roman" w:eastAsiaTheme="minorEastAsia" w:hAnsi="Times New Roman" w:cs="Times New Roman"/>
          <w:color w:val="FF0000"/>
          <w:sz w:val="18"/>
          <w:szCs w:val="18"/>
        </w:rPr>
        <w:t>・</w:t>
      </w:r>
      <w:r w:rsidR="00745ED5" w:rsidRPr="00421BAC">
        <w:rPr>
          <w:rFonts w:ascii="Times New Roman" w:eastAsiaTheme="minorEastAsia" w:hAnsi="Times New Roman" w:cs="Times New Roman"/>
          <w:color w:val="FF0000"/>
          <w:sz w:val="18"/>
          <w:szCs w:val="18"/>
        </w:rPr>
        <w:t>8</w:t>
      </w:r>
      <w:r w:rsidR="00745ED5" w:rsidRPr="00421BAC">
        <w:rPr>
          <w:rFonts w:ascii="Times New Roman" w:eastAsiaTheme="minorEastAsia" w:hAnsi="Times New Roman" w:cs="Times New Roman"/>
          <w:color w:val="FF0000"/>
          <w:sz w:val="18"/>
          <w:szCs w:val="18"/>
        </w:rPr>
        <w:t>月に</w:t>
      </w:r>
      <w:r w:rsidR="00745ED5" w:rsidRPr="00421BAC">
        <w:rPr>
          <w:rFonts w:ascii="Times New Roman" w:eastAsiaTheme="minorEastAsia" w:hAnsi="Times New Roman" w:cs="Times New Roman"/>
          <w:color w:val="FF0000"/>
          <w:sz w:val="18"/>
          <w:szCs w:val="18"/>
        </w:rPr>
        <w:t>1</w:t>
      </w:r>
      <w:r w:rsidR="00745ED5" w:rsidRPr="00421BAC">
        <w:rPr>
          <w:rFonts w:ascii="Times New Roman" w:eastAsiaTheme="minorEastAsia" w:hAnsi="Times New Roman" w:cs="Times New Roman"/>
          <w:color w:val="FF0000"/>
          <w:sz w:val="18"/>
          <w:szCs w:val="18"/>
        </w:rPr>
        <w:t>次試験を受験する人：</w:t>
      </w:r>
      <w:r w:rsidR="00745ED5" w:rsidRPr="00421BAC">
        <w:rPr>
          <w:rFonts w:ascii="Times New Roman" w:eastAsiaTheme="minorEastAsia" w:hAnsi="Times New Roman" w:cs="Times New Roman"/>
          <w:color w:val="FF0000"/>
          <w:sz w:val="18"/>
          <w:szCs w:val="18"/>
        </w:rPr>
        <w:t>2</w:t>
      </w:r>
      <w:r w:rsidR="00745ED5" w:rsidRPr="00421BAC">
        <w:rPr>
          <w:rFonts w:ascii="Times New Roman" w:eastAsiaTheme="minorEastAsia" w:hAnsi="Times New Roman" w:cs="Times New Roman"/>
          <w:color w:val="FF0000"/>
          <w:sz w:val="18"/>
          <w:szCs w:val="18"/>
        </w:rPr>
        <w:t>ページ</w:t>
      </w:r>
    </w:p>
    <w:p w14:paraId="7AA0AEA2" w14:textId="5E851122" w:rsidR="00745ED5" w:rsidRPr="00421BAC" w:rsidRDefault="00745ED5" w:rsidP="00745ED5">
      <w:pPr>
        <w:pStyle w:val="a6"/>
        <w:numPr>
          <w:ilvl w:val="0"/>
          <w:numId w:val="5"/>
        </w:numPr>
        <w:pBdr>
          <w:top w:val="nil"/>
          <w:left w:val="nil"/>
          <w:bottom w:val="nil"/>
          <w:right w:val="nil"/>
          <w:between w:val="nil"/>
        </w:pBdr>
        <w:autoSpaceDE w:val="0"/>
        <w:autoSpaceDN w:val="0"/>
        <w:snapToGrid w:val="0"/>
        <w:spacing w:line="264" w:lineRule="auto"/>
        <w:ind w:right="28"/>
        <w:jc w:val="both"/>
        <w:rPr>
          <w:rFonts w:ascii="Times New Roman" w:eastAsiaTheme="minorEastAsia" w:hAnsi="Times New Roman" w:cs="Times New Roman"/>
          <w:color w:val="FF0000"/>
          <w:sz w:val="18"/>
          <w:szCs w:val="18"/>
        </w:rPr>
      </w:pPr>
      <w:r w:rsidRPr="00421BAC">
        <w:rPr>
          <w:rFonts w:ascii="Times New Roman" w:eastAsiaTheme="minorEastAsia" w:hAnsi="Times New Roman" w:cs="Times New Roman"/>
          <w:color w:val="FF0000"/>
          <w:sz w:val="18"/>
          <w:szCs w:val="18"/>
        </w:rPr>
        <w:t>1</w:t>
      </w:r>
      <w:r w:rsidRPr="00421BAC">
        <w:rPr>
          <w:rFonts w:ascii="Times New Roman" w:eastAsiaTheme="minorEastAsia" w:hAnsi="Times New Roman" w:cs="Times New Roman"/>
          <w:color w:val="FF0000"/>
          <w:sz w:val="18"/>
          <w:szCs w:val="18"/>
        </w:rPr>
        <w:t>次試験の合格者</w:t>
      </w:r>
      <w:r w:rsidR="007223FD" w:rsidRPr="00421BAC">
        <w:rPr>
          <w:rFonts w:ascii="Times New Roman" w:eastAsiaTheme="minorEastAsia" w:hAnsi="Times New Roman" w:cs="Times New Roman"/>
          <w:color w:val="FF0000"/>
          <w:sz w:val="18"/>
          <w:szCs w:val="18"/>
        </w:rPr>
        <w:t>は</w:t>
      </w:r>
      <w:r w:rsidR="007223FD" w:rsidRPr="00421BAC">
        <w:rPr>
          <w:rFonts w:ascii="Times New Roman" w:eastAsiaTheme="minorEastAsia" w:hAnsi="Times New Roman" w:cs="Times New Roman"/>
          <w:color w:val="FF0000"/>
          <w:sz w:val="18"/>
          <w:szCs w:val="18"/>
        </w:rPr>
        <w:t>1</w:t>
      </w:r>
      <w:r w:rsidR="007223FD" w:rsidRPr="00421BAC">
        <w:rPr>
          <w:rFonts w:ascii="Times New Roman" w:eastAsiaTheme="minorEastAsia" w:hAnsi="Times New Roman" w:cs="Times New Roman"/>
          <w:color w:val="FF0000"/>
          <w:sz w:val="18"/>
          <w:szCs w:val="18"/>
        </w:rPr>
        <w:t>月の</w:t>
      </w:r>
      <w:r w:rsidR="007223FD" w:rsidRPr="00421BAC">
        <w:rPr>
          <w:rFonts w:ascii="Times New Roman" w:eastAsiaTheme="minorEastAsia" w:hAnsi="Times New Roman" w:cs="Times New Roman"/>
          <w:color w:val="FF0000"/>
          <w:sz w:val="18"/>
          <w:szCs w:val="18"/>
        </w:rPr>
        <w:t>2</w:t>
      </w:r>
      <w:r w:rsidR="007223FD" w:rsidRPr="00421BAC">
        <w:rPr>
          <w:rFonts w:ascii="Times New Roman" w:eastAsiaTheme="minorEastAsia" w:hAnsi="Times New Roman" w:cs="Times New Roman"/>
          <w:color w:val="FF0000"/>
          <w:sz w:val="18"/>
          <w:szCs w:val="18"/>
        </w:rPr>
        <w:t>次試験を受ける際に改めて「研究課題と構想」を</w:t>
      </w:r>
      <w:r w:rsidR="007223FD" w:rsidRPr="00421BAC">
        <w:rPr>
          <w:rFonts w:ascii="Times New Roman" w:eastAsiaTheme="minorEastAsia" w:hAnsi="Times New Roman" w:cs="Times New Roman"/>
          <w:color w:val="FF0000"/>
          <w:sz w:val="18"/>
          <w:szCs w:val="18"/>
        </w:rPr>
        <w:t>4</w:t>
      </w:r>
      <w:r w:rsidR="007223FD" w:rsidRPr="00421BAC">
        <w:rPr>
          <w:rFonts w:ascii="Times New Roman" w:eastAsiaTheme="minorEastAsia" w:hAnsi="Times New Roman" w:cs="Times New Roman"/>
          <w:color w:val="FF0000"/>
          <w:sz w:val="18"/>
          <w:szCs w:val="18"/>
        </w:rPr>
        <w:t>ページ作成する必要があるので注意</w:t>
      </w:r>
      <w:r w:rsidR="00F9123F">
        <w:rPr>
          <w:rFonts w:ascii="Times New Roman" w:eastAsiaTheme="minorEastAsia" w:hAnsi="Times New Roman" w:cs="Times New Roman" w:hint="eastAsia"/>
          <w:color w:val="FF0000"/>
          <w:sz w:val="18"/>
          <w:szCs w:val="18"/>
        </w:rPr>
        <w:t>すること．</w:t>
      </w:r>
    </w:p>
    <w:p w14:paraId="2D14668D" w14:textId="0EC4A31C" w:rsidR="00745ED5" w:rsidRPr="00421BAC" w:rsidRDefault="007223FD" w:rsidP="00745ED5">
      <w:pPr>
        <w:pBdr>
          <w:top w:val="nil"/>
          <w:left w:val="nil"/>
          <w:bottom w:val="nil"/>
          <w:right w:val="nil"/>
          <w:between w:val="nil"/>
        </w:pBdr>
        <w:autoSpaceDE w:val="0"/>
        <w:autoSpaceDN w:val="0"/>
        <w:snapToGrid w:val="0"/>
        <w:spacing w:line="264" w:lineRule="auto"/>
        <w:ind w:right="28"/>
        <w:jc w:val="both"/>
        <w:rPr>
          <w:rFonts w:ascii="Times New Roman" w:eastAsiaTheme="minorEastAsia" w:hAnsi="Times New Roman" w:cs="Times New Roman"/>
          <w:color w:val="FF0000"/>
          <w:sz w:val="18"/>
          <w:szCs w:val="18"/>
        </w:rPr>
      </w:pPr>
      <w:r w:rsidRPr="00421BAC">
        <w:rPr>
          <w:rFonts w:ascii="Times New Roman" w:eastAsiaTheme="minorEastAsia" w:hAnsi="Times New Roman" w:cs="Times New Roman"/>
          <w:color w:val="FF0000"/>
          <w:sz w:val="18"/>
          <w:szCs w:val="18"/>
        </w:rPr>
        <w:t>・</w:t>
      </w:r>
      <w:r w:rsidR="00745ED5" w:rsidRPr="00421BAC">
        <w:rPr>
          <w:rFonts w:ascii="Times New Roman" w:eastAsiaTheme="minorEastAsia" w:hAnsi="Times New Roman" w:cs="Times New Roman"/>
          <w:color w:val="FF0000"/>
          <w:sz w:val="18"/>
          <w:szCs w:val="18"/>
        </w:rPr>
        <w:t>8</w:t>
      </w:r>
      <w:r w:rsidR="00745ED5" w:rsidRPr="00421BAC">
        <w:rPr>
          <w:rFonts w:ascii="Times New Roman" w:eastAsiaTheme="minorEastAsia" w:hAnsi="Times New Roman" w:cs="Times New Roman"/>
          <w:color w:val="FF0000"/>
          <w:sz w:val="18"/>
          <w:szCs w:val="18"/>
        </w:rPr>
        <w:t>月に</w:t>
      </w:r>
      <w:r w:rsidR="00745ED5" w:rsidRPr="00421BAC">
        <w:rPr>
          <w:rFonts w:ascii="Times New Roman" w:eastAsiaTheme="minorEastAsia" w:hAnsi="Times New Roman" w:cs="Times New Roman"/>
          <w:color w:val="FF0000"/>
          <w:sz w:val="18"/>
          <w:szCs w:val="18"/>
        </w:rPr>
        <w:t>2</w:t>
      </w:r>
      <w:r w:rsidR="00745ED5" w:rsidRPr="00421BAC">
        <w:rPr>
          <w:rFonts w:ascii="Times New Roman" w:eastAsiaTheme="minorEastAsia" w:hAnsi="Times New Roman" w:cs="Times New Roman"/>
          <w:color w:val="FF0000"/>
          <w:sz w:val="18"/>
          <w:szCs w:val="18"/>
        </w:rPr>
        <w:t>次試験を兼ねた</w:t>
      </w:r>
      <w:r w:rsidR="00745ED5" w:rsidRPr="00421BAC">
        <w:rPr>
          <w:rFonts w:ascii="Times New Roman" w:eastAsiaTheme="minorEastAsia" w:hAnsi="Times New Roman" w:cs="Times New Roman"/>
          <w:color w:val="FF0000"/>
          <w:sz w:val="18"/>
          <w:szCs w:val="18"/>
        </w:rPr>
        <w:t>1</w:t>
      </w:r>
      <w:r w:rsidR="00745ED5" w:rsidRPr="00421BAC">
        <w:rPr>
          <w:rFonts w:ascii="Times New Roman" w:eastAsiaTheme="minorEastAsia" w:hAnsi="Times New Roman" w:cs="Times New Roman"/>
          <w:color w:val="FF0000"/>
          <w:sz w:val="18"/>
          <w:szCs w:val="18"/>
        </w:rPr>
        <w:t>次試験を受験する人：</w:t>
      </w:r>
      <w:r w:rsidR="00745ED5" w:rsidRPr="00421BAC">
        <w:rPr>
          <w:rFonts w:ascii="Times New Roman" w:eastAsiaTheme="minorEastAsia" w:hAnsi="Times New Roman" w:cs="Times New Roman"/>
          <w:color w:val="FF0000"/>
          <w:sz w:val="18"/>
          <w:szCs w:val="18"/>
        </w:rPr>
        <w:t>4</w:t>
      </w:r>
      <w:r w:rsidR="00745ED5" w:rsidRPr="00421BAC">
        <w:rPr>
          <w:rFonts w:ascii="Times New Roman" w:eastAsiaTheme="minorEastAsia" w:hAnsi="Times New Roman" w:cs="Times New Roman"/>
          <w:color w:val="FF0000"/>
          <w:sz w:val="18"/>
          <w:szCs w:val="18"/>
        </w:rPr>
        <w:t>ページ</w:t>
      </w:r>
    </w:p>
    <w:p w14:paraId="2495CC3D" w14:textId="62BF0D33" w:rsidR="00745ED5" w:rsidRPr="00421BAC" w:rsidRDefault="00745ED5" w:rsidP="00745ED5">
      <w:pPr>
        <w:pBdr>
          <w:top w:val="nil"/>
          <w:left w:val="nil"/>
          <w:bottom w:val="nil"/>
          <w:right w:val="nil"/>
          <w:between w:val="nil"/>
        </w:pBdr>
        <w:autoSpaceDE w:val="0"/>
        <w:autoSpaceDN w:val="0"/>
        <w:snapToGrid w:val="0"/>
        <w:spacing w:line="264" w:lineRule="auto"/>
        <w:ind w:right="28"/>
        <w:jc w:val="both"/>
        <w:rPr>
          <w:rFonts w:ascii="Times New Roman" w:eastAsiaTheme="minorEastAsia" w:hAnsi="Times New Roman" w:cs="Times New Roman"/>
          <w:color w:val="FF0000"/>
          <w:sz w:val="18"/>
          <w:szCs w:val="18"/>
        </w:rPr>
      </w:pPr>
      <w:r w:rsidRPr="00421BAC">
        <w:rPr>
          <w:rFonts w:ascii="Times New Roman" w:eastAsiaTheme="minorEastAsia" w:hAnsi="Times New Roman" w:cs="Times New Roman"/>
          <w:color w:val="FF0000"/>
          <w:sz w:val="18"/>
          <w:szCs w:val="18"/>
        </w:rPr>
        <w:t>[</w:t>
      </w:r>
      <w:r w:rsidRPr="00421BAC">
        <w:rPr>
          <w:rFonts w:ascii="Times New Roman" w:eastAsiaTheme="minorEastAsia" w:hAnsi="Times New Roman" w:cs="Times New Roman"/>
          <w:color w:val="FF0000"/>
          <w:sz w:val="18"/>
          <w:szCs w:val="18"/>
        </w:rPr>
        <w:t>入試日程</w:t>
      </w:r>
      <w:r w:rsidRPr="00421BAC">
        <w:rPr>
          <w:rFonts w:ascii="Times New Roman" w:eastAsiaTheme="minorEastAsia" w:hAnsi="Times New Roman" w:cs="Times New Roman"/>
          <w:color w:val="FF0000"/>
          <w:sz w:val="18"/>
          <w:szCs w:val="18"/>
        </w:rPr>
        <w:t>B]</w:t>
      </w:r>
      <w:r w:rsidRPr="00421BAC">
        <w:rPr>
          <w:rFonts w:ascii="Times New Roman" w:eastAsiaTheme="minorEastAsia" w:hAnsi="Times New Roman" w:cs="Times New Roman"/>
          <w:color w:val="FF0000"/>
          <w:sz w:val="18"/>
          <w:szCs w:val="18"/>
        </w:rPr>
        <w:t>一般選抜受験者</w:t>
      </w:r>
    </w:p>
    <w:p w14:paraId="4869EE50" w14:textId="111AE354" w:rsidR="00745ED5" w:rsidRPr="00421BAC" w:rsidRDefault="007223FD" w:rsidP="00745ED5">
      <w:pPr>
        <w:pBdr>
          <w:top w:val="nil"/>
          <w:left w:val="nil"/>
          <w:bottom w:val="nil"/>
          <w:right w:val="nil"/>
          <w:between w:val="nil"/>
        </w:pBdr>
        <w:autoSpaceDE w:val="0"/>
        <w:autoSpaceDN w:val="0"/>
        <w:snapToGrid w:val="0"/>
        <w:spacing w:line="264" w:lineRule="auto"/>
        <w:ind w:right="28"/>
        <w:jc w:val="both"/>
        <w:rPr>
          <w:rFonts w:ascii="Times New Roman" w:eastAsiaTheme="minorEastAsia" w:hAnsi="Times New Roman" w:cs="Times New Roman"/>
          <w:color w:val="FF0000"/>
          <w:sz w:val="18"/>
          <w:szCs w:val="18"/>
        </w:rPr>
      </w:pPr>
      <w:r w:rsidRPr="00421BAC">
        <w:rPr>
          <w:rFonts w:ascii="Times New Roman" w:eastAsiaTheme="minorEastAsia" w:hAnsi="Times New Roman" w:cs="Times New Roman"/>
          <w:color w:val="FF0000"/>
          <w:sz w:val="18"/>
          <w:szCs w:val="18"/>
        </w:rPr>
        <w:t>・</w:t>
      </w:r>
      <w:r w:rsidRPr="00421BAC">
        <w:rPr>
          <w:rFonts w:ascii="Times New Roman" w:eastAsiaTheme="minorEastAsia" w:hAnsi="Times New Roman" w:cs="Times New Roman"/>
          <w:color w:val="FF0000"/>
          <w:sz w:val="18"/>
          <w:szCs w:val="18"/>
        </w:rPr>
        <w:t>1</w:t>
      </w:r>
      <w:r w:rsidRPr="00421BAC">
        <w:rPr>
          <w:rFonts w:ascii="Times New Roman" w:eastAsiaTheme="minorEastAsia" w:hAnsi="Times New Roman" w:cs="Times New Roman"/>
          <w:color w:val="FF0000"/>
          <w:sz w:val="18"/>
          <w:szCs w:val="18"/>
        </w:rPr>
        <w:t>月に</w:t>
      </w:r>
      <w:r w:rsidRPr="00421BAC">
        <w:rPr>
          <w:rFonts w:ascii="Times New Roman" w:eastAsiaTheme="minorEastAsia" w:hAnsi="Times New Roman" w:cs="Times New Roman"/>
          <w:color w:val="FF0000"/>
          <w:sz w:val="18"/>
          <w:szCs w:val="18"/>
        </w:rPr>
        <w:t>2</w:t>
      </w:r>
      <w:r w:rsidRPr="00421BAC">
        <w:rPr>
          <w:rFonts w:ascii="Times New Roman" w:eastAsiaTheme="minorEastAsia" w:hAnsi="Times New Roman" w:cs="Times New Roman"/>
          <w:color w:val="FF0000"/>
          <w:sz w:val="18"/>
          <w:szCs w:val="18"/>
        </w:rPr>
        <w:t>次試験を兼ねた</w:t>
      </w:r>
      <w:r w:rsidRPr="00421BAC">
        <w:rPr>
          <w:rFonts w:ascii="Times New Roman" w:eastAsiaTheme="minorEastAsia" w:hAnsi="Times New Roman" w:cs="Times New Roman"/>
          <w:color w:val="FF0000"/>
          <w:sz w:val="18"/>
          <w:szCs w:val="18"/>
        </w:rPr>
        <w:t>1</w:t>
      </w:r>
      <w:r w:rsidRPr="00421BAC">
        <w:rPr>
          <w:rFonts w:ascii="Times New Roman" w:eastAsiaTheme="minorEastAsia" w:hAnsi="Times New Roman" w:cs="Times New Roman"/>
          <w:color w:val="FF0000"/>
          <w:sz w:val="18"/>
          <w:szCs w:val="18"/>
        </w:rPr>
        <w:t>次試験を受験する人：</w:t>
      </w:r>
      <w:r w:rsidRPr="00421BAC">
        <w:rPr>
          <w:rFonts w:ascii="Times New Roman" w:eastAsiaTheme="minorEastAsia" w:hAnsi="Times New Roman" w:cs="Times New Roman"/>
          <w:color w:val="FF0000"/>
          <w:sz w:val="18"/>
          <w:szCs w:val="18"/>
        </w:rPr>
        <w:t>4</w:t>
      </w:r>
      <w:r w:rsidRPr="00421BAC">
        <w:rPr>
          <w:rFonts w:ascii="Times New Roman" w:eastAsiaTheme="minorEastAsia" w:hAnsi="Times New Roman" w:cs="Times New Roman"/>
          <w:color w:val="FF0000"/>
          <w:sz w:val="18"/>
          <w:szCs w:val="18"/>
        </w:rPr>
        <w:t>ページ</w:t>
      </w:r>
    </w:p>
    <w:p w14:paraId="27EB56B4" w14:textId="53A91368" w:rsidR="007223FD" w:rsidRDefault="007223FD" w:rsidP="007223FD">
      <w:pPr>
        <w:pBdr>
          <w:top w:val="nil"/>
          <w:left w:val="nil"/>
          <w:bottom w:val="nil"/>
          <w:right w:val="nil"/>
          <w:between w:val="nil"/>
        </w:pBdr>
        <w:autoSpaceDE w:val="0"/>
        <w:autoSpaceDN w:val="0"/>
        <w:snapToGrid w:val="0"/>
        <w:spacing w:line="264" w:lineRule="auto"/>
        <w:ind w:right="28"/>
        <w:jc w:val="both"/>
        <w:rPr>
          <w:rFonts w:asciiTheme="majorEastAsia" w:eastAsiaTheme="majorEastAsia" w:hAnsiTheme="majorEastAsia" w:cs="Times New Roman"/>
          <w:color w:val="000000"/>
          <w:sz w:val="18"/>
          <w:szCs w:val="18"/>
        </w:rPr>
      </w:pPr>
      <w:r>
        <w:rPr>
          <w:rFonts w:asciiTheme="majorEastAsia" w:eastAsiaTheme="majorEastAsia" w:hAnsiTheme="majorEastAsia" w:cs="Times New Roman" w:hint="eastAsia"/>
          <w:color w:val="000000"/>
          <w:sz w:val="18"/>
          <w:szCs w:val="18"/>
        </w:rPr>
        <w:t>1</w:t>
      </w:r>
      <w:r w:rsidRPr="00AE2806">
        <w:rPr>
          <w:rFonts w:asciiTheme="majorEastAsia" w:eastAsiaTheme="majorEastAsia" w:hAnsiTheme="majorEastAsia" w:cs="Times New Roman"/>
          <w:color w:val="000000"/>
          <w:sz w:val="18"/>
          <w:szCs w:val="18"/>
        </w:rPr>
        <w:t>.</w:t>
      </w:r>
      <w:r w:rsidR="00F8142D">
        <w:rPr>
          <w:rFonts w:asciiTheme="majorEastAsia" w:eastAsiaTheme="majorEastAsia" w:hAnsiTheme="majorEastAsia" w:cs="Times New Roman" w:hint="eastAsia"/>
          <w:color w:val="000000"/>
          <w:sz w:val="18"/>
          <w:szCs w:val="18"/>
        </w:rPr>
        <w:t>4</w:t>
      </w:r>
      <w:r>
        <w:rPr>
          <w:rFonts w:asciiTheme="majorEastAsia" w:eastAsiaTheme="majorEastAsia" w:hAnsiTheme="majorEastAsia" w:cs="Times New Roman" w:hint="eastAsia"/>
          <w:color w:val="000000"/>
          <w:sz w:val="18"/>
          <w:szCs w:val="18"/>
        </w:rPr>
        <w:t xml:space="preserve">　提出形式と提出方法</w:t>
      </w:r>
    </w:p>
    <w:p w14:paraId="2EAA5881" w14:textId="5109481A" w:rsidR="002E43C9" w:rsidRDefault="002E43C9" w:rsidP="00B85C5F">
      <w:pPr>
        <w:pBdr>
          <w:top w:val="nil"/>
          <w:left w:val="nil"/>
          <w:bottom w:val="nil"/>
          <w:right w:val="nil"/>
          <w:between w:val="nil"/>
        </w:pBdr>
        <w:autoSpaceDE w:val="0"/>
        <w:autoSpaceDN w:val="0"/>
        <w:snapToGrid w:val="0"/>
        <w:spacing w:line="264" w:lineRule="auto"/>
        <w:ind w:right="28"/>
        <w:rPr>
          <w:rFonts w:ascii="Times New Roman" w:eastAsiaTheme="minorEastAsia" w:hAnsi="Times New Roman" w:cs="Times New Roman"/>
          <w:color w:val="000000"/>
          <w:sz w:val="18"/>
          <w:szCs w:val="18"/>
        </w:rPr>
      </w:pPr>
      <w:r>
        <w:rPr>
          <w:rFonts w:ascii="Times New Roman" w:eastAsiaTheme="minorEastAsia" w:hAnsi="Times New Roman" w:cs="Times New Roman" w:hint="eastAsia"/>
          <w:color w:val="000000"/>
          <w:sz w:val="18"/>
          <w:szCs w:val="18"/>
        </w:rPr>
        <w:t>提出は</w:t>
      </w:r>
      <w:r w:rsidR="007223FD" w:rsidRPr="00421BAC">
        <w:rPr>
          <w:rFonts w:ascii="Times New Roman" w:eastAsiaTheme="minorEastAsia" w:hAnsi="Times New Roman" w:cs="Times New Roman"/>
          <w:color w:val="000000"/>
          <w:sz w:val="18"/>
          <w:szCs w:val="18"/>
        </w:rPr>
        <w:t>PDF</w:t>
      </w:r>
      <w:r w:rsidR="007223FD" w:rsidRPr="00421BAC">
        <w:rPr>
          <w:rFonts w:ascii="Times New Roman" w:eastAsiaTheme="minorEastAsia" w:hAnsi="Times New Roman" w:cs="Times New Roman"/>
          <w:color w:val="000000"/>
          <w:sz w:val="18"/>
          <w:szCs w:val="18"/>
        </w:rPr>
        <w:t>ファイル</w:t>
      </w:r>
      <w:r w:rsidR="00F9123F">
        <w:rPr>
          <w:rFonts w:ascii="Times New Roman" w:eastAsiaTheme="minorEastAsia" w:hAnsi="Times New Roman" w:cs="Times New Roman" w:hint="eastAsia"/>
          <w:color w:val="000000"/>
          <w:sz w:val="18"/>
          <w:szCs w:val="18"/>
        </w:rPr>
        <w:t>で，ファイル名を</w:t>
      </w:r>
      <w:r>
        <w:rPr>
          <w:rFonts w:ascii="Times New Roman" w:eastAsiaTheme="minorEastAsia" w:hAnsi="Times New Roman" w:cs="Times New Roman" w:hint="eastAsia"/>
          <w:color w:val="000000"/>
          <w:sz w:val="18"/>
          <w:szCs w:val="18"/>
        </w:rPr>
        <w:t>以下のように</w:t>
      </w:r>
      <w:r w:rsidR="00F9123F">
        <w:rPr>
          <w:rFonts w:ascii="Times New Roman" w:eastAsiaTheme="minorEastAsia" w:hAnsi="Times New Roman" w:cs="Times New Roman" w:hint="eastAsia"/>
          <w:color w:val="000000"/>
          <w:sz w:val="18"/>
          <w:szCs w:val="18"/>
        </w:rPr>
        <w:t>「受験番号</w:t>
      </w:r>
      <w:r w:rsidR="00F9123F">
        <w:rPr>
          <w:rFonts w:ascii="Times New Roman" w:eastAsiaTheme="minorEastAsia" w:hAnsi="Times New Roman" w:cs="Times New Roman" w:hint="eastAsia"/>
          <w:color w:val="000000"/>
          <w:sz w:val="18"/>
          <w:szCs w:val="18"/>
        </w:rPr>
        <w:t>_</w:t>
      </w:r>
      <w:r w:rsidR="00F9123F">
        <w:rPr>
          <w:rFonts w:ascii="Times New Roman" w:eastAsiaTheme="minorEastAsia" w:hAnsi="Times New Roman" w:cs="Times New Roman" w:hint="eastAsia"/>
          <w:color w:val="000000"/>
          <w:sz w:val="18"/>
          <w:szCs w:val="18"/>
        </w:rPr>
        <w:t>氏名</w:t>
      </w:r>
      <w:r w:rsidR="00F9123F">
        <w:rPr>
          <w:rFonts w:ascii="Times New Roman" w:eastAsiaTheme="minorEastAsia" w:hAnsi="Times New Roman" w:cs="Times New Roman" w:hint="eastAsia"/>
          <w:color w:val="000000"/>
          <w:sz w:val="18"/>
          <w:szCs w:val="18"/>
        </w:rPr>
        <w:t>_</w:t>
      </w:r>
      <w:r>
        <w:rPr>
          <w:rFonts w:ascii="Times New Roman" w:eastAsiaTheme="minorEastAsia" w:hAnsi="Times New Roman" w:cs="Times New Roman" w:hint="eastAsia"/>
          <w:color w:val="000000"/>
          <w:sz w:val="18"/>
          <w:szCs w:val="18"/>
        </w:rPr>
        <w:t>提出日</w:t>
      </w:r>
      <w:r>
        <w:rPr>
          <w:rFonts w:ascii="Times New Roman" w:eastAsiaTheme="minorEastAsia" w:hAnsi="Times New Roman" w:cs="Times New Roman" w:hint="eastAsia"/>
          <w:color w:val="000000"/>
          <w:sz w:val="18"/>
          <w:szCs w:val="18"/>
        </w:rPr>
        <w:t>_</w:t>
      </w:r>
      <w:r w:rsidR="00F9123F">
        <w:rPr>
          <w:rFonts w:ascii="Times New Roman" w:eastAsiaTheme="minorEastAsia" w:hAnsi="Times New Roman" w:cs="Times New Roman" w:hint="eastAsia"/>
          <w:color w:val="000000"/>
          <w:sz w:val="18"/>
          <w:szCs w:val="18"/>
        </w:rPr>
        <w:t>Doctor_Research_project_Plan.pdf</w:t>
      </w:r>
      <w:r w:rsidR="00F9123F">
        <w:rPr>
          <w:rFonts w:ascii="Times New Roman" w:eastAsiaTheme="minorEastAsia" w:hAnsi="Times New Roman" w:cs="Times New Roman" w:hint="eastAsia"/>
          <w:color w:val="000000"/>
          <w:sz w:val="18"/>
          <w:szCs w:val="18"/>
        </w:rPr>
        <w:t>」とすること．</w:t>
      </w:r>
    </w:p>
    <w:p w14:paraId="2155618F" w14:textId="7FBA0650" w:rsidR="005E697B" w:rsidRPr="00421BAC" w:rsidRDefault="002E43C9" w:rsidP="00B85C5F">
      <w:pPr>
        <w:pBdr>
          <w:top w:val="nil"/>
          <w:left w:val="nil"/>
          <w:bottom w:val="nil"/>
          <w:right w:val="nil"/>
          <w:between w:val="nil"/>
        </w:pBdr>
        <w:autoSpaceDE w:val="0"/>
        <w:autoSpaceDN w:val="0"/>
        <w:snapToGrid w:val="0"/>
        <w:spacing w:line="264" w:lineRule="auto"/>
        <w:ind w:right="28"/>
        <w:rPr>
          <w:rFonts w:ascii="Times New Roman" w:eastAsiaTheme="minorEastAsia" w:hAnsi="Times New Roman" w:cs="Times New Roman"/>
          <w:color w:val="000000"/>
          <w:sz w:val="18"/>
          <w:szCs w:val="18"/>
        </w:rPr>
      </w:pPr>
      <w:r>
        <w:rPr>
          <w:rFonts w:ascii="Times New Roman" w:eastAsiaTheme="minorEastAsia" w:hAnsi="Times New Roman" w:cs="Times New Roman" w:hint="eastAsia"/>
          <w:color w:val="000000"/>
          <w:sz w:val="18"/>
          <w:szCs w:val="18"/>
        </w:rPr>
        <w:t>ファイル名の例）</w:t>
      </w:r>
      <w:r>
        <w:rPr>
          <w:rFonts w:ascii="Times New Roman" w:eastAsiaTheme="minorEastAsia" w:hAnsi="Times New Roman" w:cs="Times New Roman"/>
          <w:color w:val="000000"/>
          <w:sz w:val="18"/>
          <w:szCs w:val="18"/>
        </w:rPr>
        <w:br/>
      </w:r>
      <w:r w:rsidR="00B85C5F">
        <w:rPr>
          <w:rFonts w:ascii="Times New Roman" w:eastAsiaTheme="minorEastAsia" w:hAnsi="Times New Roman" w:cs="Times New Roman" w:hint="eastAsia"/>
          <w:color w:val="000000"/>
          <w:sz w:val="18"/>
          <w:szCs w:val="18"/>
        </w:rPr>
        <w:t>012345_</w:t>
      </w:r>
      <w:r w:rsidR="00B85C5F">
        <w:rPr>
          <w:rFonts w:ascii="Times New Roman" w:eastAsiaTheme="minorEastAsia" w:hAnsi="Times New Roman" w:cs="Times New Roman" w:hint="eastAsia"/>
          <w:color w:val="000000"/>
          <w:sz w:val="18"/>
          <w:szCs w:val="18"/>
        </w:rPr>
        <w:t>東大太郎</w:t>
      </w:r>
      <w:r w:rsidR="00B85C5F">
        <w:rPr>
          <w:rFonts w:ascii="Times New Roman" w:eastAsiaTheme="minorEastAsia" w:hAnsi="Times New Roman" w:cs="Times New Roman" w:hint="eastAsia"/>
          <w:color w:val="000000"/>
          <w:sz w:val="18"/>
          <w:szCs w:val="18"/>
        </w:rPr>
        <w:t>_</w:t>
      </w:r>
      <w:r>
        <w:rPr>
          <w:rFonts w:ascii="Times New Roman" w:eastAsiaTheme="minorEastAsia" w:hAnsi="Times New Roman" w:cs="Times New Roman" w:hint="eastAsia"/>
          <w:color w:val="000000"/>
          <w:sz w:val="18"/>
          <w:szCs w:val="18"/>
        </w:rPr>
        <w:t>0704_</w:t>
      </w:r>
      <w:r w:rsidR="00B85C5F">
        <w:rPr>
          <w:rFonts w:ascii="Times New Roman" w:eastAsiaTheme="minorEastAsia" w:hAnsi="Times New Roman" w:cs="Times New Roman" w:hint="eastAsia"/>
          <w:color w:val="000000"/>
          <w:sz w:val="18"/>
          <w:szCs w:val="18"/>
        </w:rPr>
        <w:t>Doctor_Research_project_Plan.pdf</w:t>
      </w:r>
      <w:r>
        <w:rPr>
          <w:rFonts w:ascii="Times New Roman" w:eastAsiaTheme="minorEastAsia" w:hAnsi="Times New Roman" w:cs="Times New Roman"/>
          <w:color w:val="000000"/>
          <w:sz w:val="18"/>
          <w:szCs w:val="18"/>
        </w:rPr>
        <w:br/>
      </w:r>
      <w:r w:rsidR="00D731C9">
        <w:rPr>
          <w:rFonts w:ascii="Times New Roman" w:eastAsiaTheme="minorEastAsia" w:hAnsi="Times New Roman" w:cs="Times New Roman" w:hint="eastAsia"/>
          <w:color w:val="000000"/>
          <w:sz w:val="18"/>
          <w:szCs w:val="18"/>
        </w:rPr>
        <w:t xml:space="preserve">　</w:t>
      </w:r>
      <w:r w:rsidR="00F9123F">
        <w:rPr>
          <w:rFonts w:ascii="Times New Roman" w:eastAsiaTheme="minorEastAsia" w:hAnsi="Times New Roman" w:cs="Times New Roman" w:hint="eastAsia"/>
          <w:color w:val="000000"/>
          <w:sz w:val="18"/>
          <w:szCs w:val="18"/>
        </w:rPr>
        <w:t>提出の際には，</w:t>
      </w:r>
      <w:r w:rsidR="007223FD" w:rsidRPr="00421BAC">
        <w:rPr>
          <w:rFonts w:ascii="Times New Roman" w:eastAsiaTheme="minorEastAsia" w:hAnsi="Times New Roman" w:cs="Times New Roman"/>
          <w:color w:val="000000"/>
          <w:sz w:val="18"/>
          <w:szCs w:val="18"/>
        </w:rPr>
        <w:t>新領域創成科学研究科オンライン出願サイトから「アップロードファイルの内容」で【その他】を選択してアップロード</w:t>
      </w:r>
      <w:r w:rsidR="00F9123F">
        <w:rPr>
          <w:rFonts w:ascii="Times New Roman" w:eastAsiaTheme="minorEastAsia" w:hAnsi="Times New Roman" w:cs="Times New Roman" w:hint="eastAsia"/>
          <w:color w:val="000000"/>
          <w:sz w:val="18"/>
          <w:szCs w:val="18"/>
        </w:rPr>
        <w:t>すること．</w:t>
      </w:r>
    </w:p>
    <w:p w14:paraId="1A29C4A1" w14:textId="18E2FE33" w:rsidR="00745ED5" w:rsidRPr="00392261" w:rsidRDefault="005E697B" w:rsidP="00F8142D">
      <w:pPr>
        <w:pBdr>
          <w:top w:val="nil"/>
          <w:left w:val="nil"/>
          <w:bottom w:val="nil"/>
          <w:right w:val="nil"/>
          <w:between w:val="nil"/>
        </w:pBdr>
        <w:autoSpaceDE w:val="0"/>
        <w:autoSpaceDN w:val="0"/>
        <w:snapToGrid w:val="0"/>
        <w:spacing w:line="264" w:lineRule="auto"/>
        <w:ind w:right="28"/>
        <w:jc w:val="both"/>
        <w:rPr>
          <w:rFonts w:ascii="Times New Roman" w:eastAsiaTheme="minorEastAsia" w:hAnsi="Times New Roman" w:cs="Times New Roman"/>
          <w:color w:val="000000"/>
          <w:sz w:val="18"/>
          <w:szCs w:val="18"/>
        </w:rPr>
      </w:pPr>
      <w:r w:rsidRPr="00421BAC">
        <w:rPr>
          <w:rFonts w:ascii="Times New Roman" w:eastAsiaTheme="minorEastAsia" w:hAnsi="Times New Roman" w:cs="Times New Roman"/>
          <w:color w:val="000000"/>
          <w:sz w:val="18"/>
          <w:szCs w:val="18"/>
        </w:rPr>
        <w:t>https://e-apply.jp/ds/gsfs/</w:t>
      </w:r>
    </w:p>
    <w:p w14:paraId="3C1E905E" w14:textId="1B368C9F" w:rsidR="00B829E3" w:rsidRPr="00AE2806" w:rsidRDefault="009255AA" w:rsidP="00AE2806">
      <w:pPr>
        <w:pBdr>
          <w:top w:val="nil"/>
          <w:left w:val="nil"/>
          <w:bottom w:val="nil"/>
          <w:right w:val="nil"/>
          <w:between w:val="nil"/>
        </w:pBdr>
        <w:snapToGrid w:val="0"/>
        <w:spacing w:beforeLines="50" w:before="120" w:afterLines="50" w:after="120"/>
        <w:ind w:right="28"/>
        <w:jc w:val="center"/>
        <w:rPr>
          <w:rFonts w:asciiTheme="majorEastAsia" w:eastAsiaTheme="majorEastAsia" w:hAnsiTheme="majorEastAsia" w:cs="Times New Roman"/>
          <w:color w:val="000000"/>
          <w:sz w:val="20"/>
          <w:szCs w:val="20"/>
        </w:rPr>
      </w:pPr>
      <w:r w:rsidRPr="00AE2806">
        <w:rPr>
          <w:rFonts w:asciiTheme="majorEastAsia" w:eastAsiaTheme="majorEastAsia" w:hAnsiTheme="majorEastAsia" w:cs="Times New Roman"/>
          <w:color w:val="000000"/>
          <w:sz w:val="20"/>
          <w:szCs w:val="20"/>
        </w:rPr>
        <w:t>2</w:t>
      </w:r>
      <w:r w:rsidR="007E387B" w:rsidRPr="00AE2806">
        <w:rPr>
          <w:rFonts w:asciiTheme="majorEastAsia" w:eastAsiaTheme="majorEastAsia" w:hAnsiTheme="majorEastAsia" w:cs="Times New Roman" w:hint="eastAsia"/>
          <w:color w:val="000000"/>
          <w:sz w:val="20"/>
          <w:szCs w:val="20"/>
        </w:rPr>
        <w:t xml:space="preserve">　</w:t>
      </w:r>
      <w:r w:rsidRPr="00AE2806">
        <w:rPr>
          <w:rFonts w:asciiTheme="majorEastAsia" w:eastAsiaTheme="majorEastAsia" w:hAnsiTheme="majorEastAsia" w:cs="Times New Roman"/>
          <w:color w:val="000000"/>
          <w:sz w:val="20"/>
          <w:szCs w:val="20"/>
        </w:rPr>
        <w:t>割り付け（レイアウト）</w:t>
      </w:r>
    </w:p>
    <w:p w14:paraId="7B95411C" w14:textId="125B16F6" w:rsidR="00B829E3" w:rsidRPr="00AE2806" w:rsidRDefault="00BF3350" w:rsidP="00AE2806">
      <w:pPr>
        <w:pBdr>
          <w:top w:val="nil"/>
          <w:left w:val="nil"/>
          <w:bottom w:val="nil"/>
          <w:right w:val="nil"/>
          <w:between w:val="nil"/>
        </w:pBdr>
        <w:snapToGrid w:val="0"/>
        <w:spacing w:line="264" w:lineRule="auto"/>
        <w:ind w:right="28"/>
        <w:jc w:val="both"/>
        <w:rPr>
          <w:rFonts w:asciiTheme="majorEastAsia" w:eastAsiaTheme="majorEastAsia" w:hAnsiTheme="majorEastAsia" w:cs="Times New Roman"/>
          <w:color w:val="000000"/>
          <w:sz w:val="18"/>
          <w:szCs w:val="18"/>
        </w:rPr>
      </w:pPr>
      <w:r w:rsidRPr="00AE2806">
        <w:rPr>
          <w:rFonts w:asciiTheme="majorEastAsia" w:eastAsiaTheme="majorEastAsia" w:hAnsiTheme="majorEastAsia" w:cs="Times New Roman" w:hint="eastAsia"/>
          <w:color w:val="000000"/>
          <w:sz w:val="18"/>
          <w:szCs w:val="18"/>
        </w:rPr>
        <w:t>2</w:t>
      </w:r>
      <w:r w:rsidRPr="00AE2806">
        <w:rPr>
          <w:rFonts w:asciiTheme="majorEastAsia" w:eastAsiaTheme="majorEastAsia" w:hAnsiTheme="majorEastAsia" w:cs="Times New Roman"/>
          <w:color w:val="000000"/>
          <w:sz w:val="18"/>
          <w:szCs w:val="18"/>
        </w:rPr>
        <w:t>.1</w:t>
      </w:r>
      <w:r w:rsidRPr="00AE2806">
        <w:rPr>
          <w:rFonts w:asciiTheme="majorEastAsia" w:eastAsiaTheme="majorEastAsia" w:hAnsiTheme="majorEastAsia" w:cs="Times New Roman" w:hint="eastAsia"/>
          <w:color w:val="000000"/>
          <w:sz w:val="18"/>
          <w:szCs w:val="18"/>
        </w:rPr>
        <w:t xml:space="preserve">　</w:t>
      </w:r>
      <w:r w:rsidR="007E387B" w:rsidRPr="00AE2806">
        <w:rPr>
          <w:rFonts w:asciiTheme="majorEastAsia" w:eastAsiaTheme="majorEastAsia" w:hAnsiTheme="majorEastAsia" w:cs="Times New Roman" w:hint="eastAsia"/>
          <w:color w:val="000000"/>
          <w:sz w:val="18"/>
          <w:szCs w:val="18"/>
        </w:rPr>
        <w:t>ヘッダ部</w:t>
      </w:r>
    </w:p>
    <w:p w14:paraId="27EFBCA5" w14:textId="01DFBE29" w:rsidR="00B829E3" w:rsidRPr="00E3482D" w:rsidRDefault="00AA4041" w:rsidP="00837F4A">
      <w:pPr>
        <w:pBdr>
          <w:top w:val="nil"/>
          <w:left w:val="nil"/>
          <w:bottom w:val="nil"/>
          <w:right w:val="nil"/>
          <w:between w:val="nil"/>
        </w:pBdr>
        <w:autoSpaceDE w:val="0"/>
        <w:autoSpaceDN w:val="0"/>
        <w:snapToGrid w:val="0"/>
        <w:spacing w:line="264" w:lineRule="auto"/>
        <w:ind w:right="28" w:firstLine="181"/>
        <w:jc w:val="both"/>
        <w:rPr>
          <w:rFonts w:ascii="Times New Roman" w:hAnsi="Times New Roman" w:cs="Times New Roman"/>
          <w:color w:val="000000"/>
          <w:sz w:val="18"/>
          <w:szCs w:val="18"/>
        </w:rPr>
      </w:pPr>
      <w:r>
        <w:rPr>
          <w:rFonts w:ascii="Times New Roman" w:hAnsi="Times New Roman" w:cs="Times New Roman" w:hint="eastAsia"/>
          <w:color w:val="000000"/>
          <w:sz w:val="18"/>
          <w:szCs w:val="18"/>
        </w:rPr>
        <w:t>1</w:t>
      </w:r>
      <w:r>
        <w:rPr>
          <w:rFonts w:ascii="Times New Roman" w:hAnsi="Times New Roman" w:cs="Times New Roman" w:hint="eastAsia"/>
          <w:color w:val="000000"/>
          <w:sz w:val="18"/>
          <w:szCs w:val="18"/>
        </w:rPr>
        <w:t>ページ目の上部には，</w:t>
      </w:r>
      <w:r w:rsidR="009255AA" w:rsidRPr="00E3482D">
        <w:rPr>
          <w:rFonts w:ascii="Times New Roman" w:hAnsi="Times New Roman" w:cs="Times New Roman"/>
          <w:color w:val="000000"/>
          <w:sz w:val="18"/>
          <w:szCs w:val="18"/>
        </w:rPr>
        <w:t>題目</w:t>
      </w:r>
      <w:r w:rsidR="007E387B">
        <w:rPr>
          <w:rFonts w:ascii="Times New Roman" w:hAnsi="Times New Roman" w:cs="Times New Roman" w:hint="eastAsia"/>
          <w:color w:val="000000"/>
          <w:sz w:val="18"/>
          <w:szCs w:val="18"/>
        </w:rPr>
        <w:t>，</w:t>
      </w:r>
      <w:r w:rsidR="009255AA" w:rsidRPr="00E3482D">
        <w:rPr>
          <w:rFonts w:ascii="Times New Roman" w:hAnsi="Times New Roman" w:cs="Times New Roman"/>
          <w:color w:val="000000"/>
          <w:sz w:val="18"/>
          <w:szCs w:val="18"/>
        </w:rPr>
        <w:t>受験番号</w:t>
      </w:r>
      <w:r w:rsidR="007E387B">
        <w:rPr>
          <w:rFonts w:ascii="Times New Roman" w:hAnsi="Times New Roman" w:cs="Times New Roman" w:hint="eastAsia"/>
          <w:color w:val="000000"/>
          <w:sz w:val="18"/>
          <w:szCs w:val="18"/>
        </w:rPr>
        <w:t>，</w:t>
      </w:r>
      <w:r w:rsidR="009255AA" w:rsidRPr="00E3482D">
        <w:rPr>
          <w:rFonts w:ascii="Times New Roman" w:hAnsi="Times New Roman" w:cs="Times New Roman"/>
          <w:color w:val="000000"/>
          <w:sz w:val="18"/>
          <w:szCs w:val="18"/>
        </w:rPr>
        <w:t>氏名</w:t>
      </w:r>
      <w:r w:rsidR="007E387B">
        <w:rPr>
          <w:rFonts w:ascii="Times New Roman" w:hAnsi="Times New Roman" w:cs="Times New Roman" w:hint="eastAsia"/>
          <w:color w:val="000000"/>
          <w:sz w:val="18"/>
          <w:szCs w:val="18"/>
        </w:rPr>
        <w:t>，</w:t>
      </w:r>
      <w:r w:rsidR="009255AA" w:rsidRPr="00E3482D">
        <w:rPr>
          <w:rFonts w:ascii="Times New Roman" w:hAnsi="Times New Roman" w:cs="Times New Roman"/>
          <w:color w:val="000000"/>
          <w:sz w:val="18"/>
          <w:szCs w:val="18"/>
        </w:rPr>
        <w:t>希望指導教員名</w:t>
      </w:r>
      <w:r w:rsidR="007E387B">
        <w:rPr>
          <w:rFonts w:ascii="Times New Roman" w:hAnsi="Times New Roman" w:cs="Times New Roman" w:hint="eastAsia"/>
          <w:color w:val="000000"/>
          <w:sz w:val="18"/>
          <w:szCs w:val="18"/>
        </w:rPr>
        <w:t>，</w:t>
      </w:r>
      <w:r w:rsidR="009255AA" w:rsidRPr="00E3482D">
        <w:rPr>
          <w:rFonts w:ascii="Times New Roman" w:hAnsi="Times New Roman" w:cs="Times New Roman"/>
          <w:color w:val="000000"/>
          <w:sz w:val="18"/>
          <w:szCs w:val="18"/>
        </w:rPr>
        <w:t>英文アブストラクト・英文キーワードを</w:t>
      </w:r>
      <w:r w:rsidR="007E387B">
        <w:rPr>
          <w:rFonts w:ascii="Times New Roman" w:hAnsi="Times New Roman" w:cs="Times New Roman" w:hint="eastAsia"/>
          <w:color w:val="000000"/>
          <w:sz w:val="18"/>
          <w:szCs w:val="18"/>
        </w:rPr>
        <w:t>，</w:t>
      </w:r>
      <w:r w:rsidR="009255AA" w:rsidRPr="00E3482D">
        <w:rPr>
          <w:rFonts w:ascii="Times New Roman" w:hAnsi="Times New Roman" w:cs="Times New Roman"/>
          <w:color w:val="000000"/>
          <w:sz w:val="18"/>
          <w:szCs w:val="18"/>
        </w:rPr>
        <w:t>体裁見本にしたがって記述する</w:t>
      </w:r>
      <w:r w:rsidR="007E387B">
        <w:rPr>
          <w:rFonts w:ascii="Times New Roman" w:hAnsi="Times New Roman" w:cs="Times New Roman" w:hint="eastAsia"/>
          <w:color w:val="000000"/>
          <w:sz w:val="18"/>
          <w:szCs w:val="18"/>
        </w:rPr>
        <w:t>．</w:t>
      </w:r>
      <w:r w:rsidR="009255AA" w:rsidRPr="00E3482D">
        <w:rPr>
          <w:rFonts w:ascii="Times New Roman" w:hAnsi="Times New Roman" w:cs="Times New Roman"/>
          <w:color w:val="000000"/>
          <w:sz w:val="18"/>
          <w:szCs w:val="18"/>
        </w:rPr>
        <w:t>フォントの大きさは</w:t>
      </w:r>
      <w:r w:rsidR="007E387B">
        <w:rPr>
          <w:rFonts w:ascii="Times New Roman" w:hAnsi="Times New Roman" w:cs="Times New Roman" w:hint="eastAsia"/>
          <w:color w:val="000000"/>
          <w:sz w:val="18"/>
          <w:szCs w:val="18"/>
        </w:rPr>
        <w:t>，</w:t>
      </w:r>
      <w:r w:rsidR="009255AA" w:rsidRPr="00E3482D">
        <w:rPr>
          <w:rFonts w:ascii="Times New Roman" w:hAnsi="Times New Roman" w:cs="Times New Roman"/>
          <w:color w:val="000000"/>
          <w:sz w:val="18"/>
          <w:szCs w:val="18"/>
        </w:rPr>
        <w:t>題目はゴシック体で</w:t>
      </w:r>
      <w:r w:rsidR="009255AA" w:rsidRPr="00E3482D">
        <w:rPr>
          <w:rFonts w:ascii="Times New Roman" w:hAnsi="Times New Roman" w:cs="Times New Roman"/>
          <w:color w:val="000000"/>
          <w:sz w:val="18"/>
          <w:szCs w:val="18"/>
        </w:rPr>
        <w:t xml:space="preserve"> 14 </w:t>
      </w:r>
      <w:r w:rsidR="009255AA" w:rsidRPr="00E3482D">
        <w:rPr>
          <w:rFonts w:ascii="Times New Roman" w:hAnsi="Times New Roman" w:cs="Times New Roman"/>
          <w:color w:val="000000"/>
          <w:sz w:val="18"/>
          <w:szCs w:val="18"/>
        </w:rPr>
        <w:t>ポイントとし</w:t>
      </w:r>
      <w:r w:rsidR="007E387B">
        <w:rPr>
          <w:rFonts w:ascii="Times New Roman" w:hAnsi="Times New Roman" w:cs="Times New Roman" w:hint="eastAsia"/>
          <w:color w:val="000000"/>
          <w:sz w:val="18"/>
          <w:szCs w:val="18"/>
        </w:rPr>
        <w:t>，</w:t>
      </w:r>
      <w:r w:rsidR="009255AA" w:rsidRPr="00E3482D">
        <w:rPr>
          <w:rFonts w:ascii="Times New Roman" w:hAnsi="Times New Roman" w:cs="Times New Roman"/>
          <w:color w:val="000000"/>
          <w:sz w:val="18"/>
          <w:szCs w:val="18"/>
        </w:rPr>
        <w:t>受験番号</w:t>
      </w:r>
      <w:r>
        <w:rPr>
          <w:rFonts w:ascii="Times New Roman" w:hAnsi="Times New Roman" w:cs="Times New Roman" w:hint="eastAsia"/>
          <w:color w:val="000000"/>
          <w:sz w:val="18"/>
          <w:szCs w:val="18"/>
        </w:rPr>
        <w:t>，</w:t>
      </w:r>
      <w:r w:rsidR="009255AA" w:rsidRPr="00E3482D">
        <w:rPr>
          <w:rFonts w:ascii="Times New Roman" w:hAnsi="Times New Roman" w:cs="Times New Roman"/>
          <w:color w:val="000000"/>
          <w:sz w:val="18"/>
          <w:szCs w:val="18"/>
        </w:rPr>
        <w:t>氏名</w:t>
      </w:r>
      <w:r w:rsidR="007E387B">
        <w:rPr>
          <w:rFonts w:ascii="Times New Roman" w:hAnsi="Times New Roman" w:cs="Times New Roman" w:hint="eastAsia"/>
          <w:color w:val="000000"/>
          <w:sz w:val="18"/>
          <w:szCs w:val="18"/>
        </w:rPr>
        <w:t>，</w:t>
      </w:r>
      <w:r w:rsidR="009255AA" w:rsidRPr="00E3482D">
        <w:rPr>
          <w:rFonts w:ascii="Times New Roman" w:hAnsi="Times New Roman" w:cs="Times New Roman"/>
          <w:color w:val="000000"/>
          <w:sz w:val="18"/>
          <w:szCs w:val="18"/>
        </w:rPr>
        <w:t>希望指導教員名は</w:t>
      </w:r>
      <w:r w:rsidR="009255AA" w:rsidRPr="00E3482D">
        <w:rPr>
          <w:rFonts w:ascii="Times New Roman" w:hAnsi="Times New Roman" w:cs="Times New Roman"/>
          <w:color w:val="000000"/>
          <w:sz w:val="18"/>
          <w:szCs w:val="18"/>
        </w:rPr>
        <w:t xml:space="preserve"> 11 </w:t>
      </w:r>
      <w:r w:rsidR="009255AA" w:rsidRPr="00E3482D">
        <w:rPr>
          <w:rFonts w:ascii="Times New Roman" w:hAnsi="Times New Roman" w:cs="Times New Roman"/>
          <w:color w:val="000000"/>
          <w:sz w:val="18"/>
          <w:szCs w:val="18"/>
        </w:rPr>
        <w:t>ポイント</w:t>
      </w:r>
      <w:r w:rsidR="007E387B">
        <w:rPr>
          <w:rFonts w:ascii="Times New Roman" w:hAnsi="Times New Roman" w:cs="Times New Roman" w:hint="eastAsia"/>
          <w:color w:val="000000"/>
          <w:sz w:val="18"/>
          <w:szCs w:val="18"/>
        </w:rPr>
        <w:t>，</w:t>
      </w:r>
      <w:r w:rsidR="009255AA" w:rsidRPr="00E3482D">
        <w:rPr>
          <w:rFonts w:ascii="Times New Roman" w:hAnsi="Times New Roman" w:cs="Times New Roman"/>
          <w:color w:val="000000"/>
          <w:sz w:val="18"/>
          <w:szCs w:val="18"/>
        </w:rPr>
        <w:t>英文アブストラクト</w:t>
      </w:r>
      <w:r w:rsidR="007E387B">
        <w:rPr>
          <w:rFonts w:ascii="Times New Roman" w:hAnsi="Times New Roman" w:cs="Times New Roman" w:hint="eastAsia"/>
          <w:color w:val="000000"/>
          <w:sz w:val="18"/>
          <w:szCs w:val="18"/>
        </w:rPr>
        <w:t>，</w:t>
      </w:r>
      <w:r w:rsidR="009255AA" w:rsidRPr="00E3482D">
        <w:rPr>
          <w:rFonts w:ascii="Times New Roman" w:hAnsi="Times New Roman" w:cs="Times New Roman"/>
          <w:color w:val="000000"/>
          <w:sz w:val="18"/>
          <w:szCs w:val="18"/>
        </w:rPr>
        <w:t>英文キーワードは</w:t>
      </w:r>
      <w:r w:rsidR="009255AA" w:rsidRPr="00E3482D">
        <w:rPr>
          <w:rFonts w:ascii="Times New Roman" w:hAnsi="Times New Roman" w:cs="Times New Roman"/>
          <w:color w:val="000000"/>
          <w:sz w:val="18"/>
          <w:szCs w:val="18"/>
        </w:rPr>
        <w:t xml:space="preserve"> 9 </w:t>
      </w:r>
      <w:r w:rsidR="009255AA" w:rsidRPr="00E3482D">
        <w:rPr>
          <w:rFonts w:ascii="Times New Roman" w:hAnsi="Times New Roman" w:cs="Times New Roman"/>
          <w:color w:val="000000"/>
          <w:sz w:val="18"/>
          <w:szCs w:val="18"/>
        </w:rPr>
        <w:t>ポイントとする</w:t>
      </w:r>
      <w:r w:rsidR="007E387B">
        <w:rPr>
          <w:rFonts w:ascii="Times New Roman" w:hAnsi="Times New Roman" w:cs="Times New Roman" w:hint="eastAsia"/>
          <w:color w:val="000000"/>
          <w:sz w:val="18"/>
          <w:szCs w:val="18"/>
        </w:rPr>
        <w:t>．</w:t>
      </w:r>
      <w:r w:rsidR="009255AA" w:rsidRPr="00E3482D">
        <w:rPr>
          <w:rFonts w:ascii="Times New Roman" w:hAnsi="Times New Roman" w:cs="Times New Roman"/>
          <w:color w:val="000000"/>
          <w:sz w:val="18"/>
          <w:szCs w:val="18"/>
        </w:rPr>
        <w:t>題目の後および英文アブストラクトの前には適度なスペース（</w:t>
      </w:r>
      <w:r w:rsidR="009255AA" w:rsidRPr="00E3482D">
        <w:rPr>
          <w:rFonts w:ascii="Times New Roman" w:hAnsi="Times New Roman" w:cs="Times New Roman"/>
          <w:color w:val="000000"/>
          <w:sz w:val="18"/>
          <w:szCs w:val="18"/>
        </w:rPr>
        <w:t xml:space="preserve">0.5 </w:t>
      </w:r>
      <w:r w:rsidR="009255AA" w:rsidRPr="00E3482D">
        <w:rPr>
          <w:rFonts w:ascii="Times New Roman" w:hAnsi="Times New Roman" w:cs="Times New Roman"/>
          <w:color w:val="000000"/>
          <w:sz w:val="18"/>
          <w:szCs w:val="18"/>
        </w:rPr>
        <w:t>行程度）を入れること</w:t>
      </w:r>
      <w:r w:rsidR="007E387B">
        <w:rPr>
          <w:rFonts w:ascii="Times New Roman" w:hAnsi="Times New Roman" w:cs="Times New Roman" w:hint="eastAsia"/>
          <w:color w:val="000000"/>
          <w:sz w:val="18"/>
          <w:szCs w:val="18"/>
        </w:rPr>
        <w:t>．</w:t>
      </w:r>
    </w:p>
    <w:p w14:paraId="3324C7F4" w14:textId="13C83E49" w:rsidR="00B829E3" w:rsidRPr="00AE2806" w:rsidRDefault="00AE2806" w:rsidP="00AE2806">
      <w:pPr>
        <w:pBdr>
          <w:top w:val="nil"/>
          <w:left w:val="nil"/>
          <w:bottom w:val="nil"/>
          <w:right w:val="nil"/>
          <w:between w:val="nil"/>
        </w:pBdr>
        <w:snapToGrid w:val="0"/>
        <w:spacing w:line="264" w:lineRule="auto"/>
        <w:ind w:right="28"/>
        <w:jc w:val="both"/>
        <w:rPr>
          <w:rFonts w:asciiTheme="majorEastAsia" w:eastAsiaTheme="majorEastAsia" w:hAnsiTheme="majorEastAsia" w:cs="Times New Roman"/>
          <w:color w:val="000000"/>
          <w:sz w:val="18"/>
          <w:szCs w:val="18"/>
        </w:rPr>
      </w:pPr>
      <w:r w:rsidRPr="00AE2806">
        <w:rPr>
          <w:rFonts w:asciiTheme="majorEastAsia" w:eastAsiaTheme="majorEastAsia" w:hAnsiTheme="majorEastAsia" w:cs="Times New Roman" w:hint="eastAsia"/>
          <w:color w:val="000000"/>
          <w:sz w:val="18"/>
          <w:szCs w:val="18"/>
        </w:rPr>
        <w:t>2</w:t>
      </w:r>
      <w:r w:rsidRPr="00AE2806">
        <w:rPr>
          <w:rFonts w:asciiTheme="majorEastAsia" w:eastAsiaTheme="majorEastAsia" w:hAnsiTheme="majorEastAsia" w:cs="Times New Roman"/>
          <w:color w:val="000000"/>
          <w:sz w:val="18"/>
          <w:szCs w:val="18"/>
        </w:rPr>
        <w:t>.2</w:t>
      </w:r>
      <w:r w:rsidRPr="00AE2806">
        <w:rPr>
          <w:rFonts w:asciiTheme="majorEastAsia" w:eastAsiaTheme="majorEastAsia" w:hAnsiTheme="majorEastAsia" w:cs="Times New Roman" w:hint="eastAsia"/>
          <w:color w:val="000000"/>
          <w:sz w:val="18"/>
          <w:szCs w:val="18"/>
        </w:rPr>
        <w:t xml:space="preserve">　</w:t>
      </w:r>
      <w:r w:rsidR="009255AA" w:rsidRPr="00AE2806">
        <w:rPr>
          <w:rFonts w:asciiTheme="majorEastAsia" w:eastAsiaTheme="majorEastAsia" w:hAnsiTheme="majorEastAsia" w:cs="Times New Roman"/>
          <w:color w:val="000000"/>
          <w:sz w:val="18"/>
          <w:szCs w:val="18"/>
        </w:rPr>
        <w:t>本文</w:t>
      </w:r>
    </w:p>
    <w:p w14:paraId="2517B675" w14:textId="6C0145EF" w:rsidR="00B829E3" w:rsidRPr="00E3482D" w:rsidRDefault="009255AA" w:rsidP="00837F4A">
      <w:pPr>
        <w:pBdr>
          <w:top w:val="nil"/>
          <w:left w:val="nil"/>
          <w:bottom w:val="nil"/>
          <w:right w:val="nil"/>
          <w:between w:val="nil"/>
        </w:pBdr>
        <w:autoSpaceDE w:val="0"/>
        <w:autoSpaceDN w:val="0"/>
        <w:snapToGrid w:val="0"/>
        <w:spacing w:line="264" w:lineRule="auto"/>
        <w:ind w:right="28" w:firstLine="181"/>
        <w:jc w:val="both"/>
        <w:rPr>
          <w:rFonts w:ascii="Times New Roman" w:hAnsi="Times New Roman" w:cs="Times New Roman"/>
          <w:color w:val="000000"/>
          <w:sz w:val="18"/>
          <w:szCs w:val="18"/>
        </w:rPr>
      </w:pPr>
      <w:r w:rsidRPr="00E3482D">
        <w:rPr>
          <w:rFonts w:ascii="Times New Roman" w:hAnsi="Times New Roman" w:cs="Times New Roman"/>
          <w:color w:val="000000"/>
          <w:sz w:val="18"/>
          <w:szCs w:val="18"/>
        </w:rPr>
        <w:t>本文の文字は</w:t>
      </w:r>
      <w:r w:rsidR="00137282">
        <w:rPr>
          <w:rFonts w:ascii="Times New Roman" w:hAnsi="Times New Roman" w:cs="Times New Roman" w:hint="eastAsia"/>
          <w:color w:val="000000"/>
          <w:sz w:val="18"/>
          <w:szCs w:val="18"/>
        </w:rPr>
        <w:t>，</w:t>
      </w:r>
      <w:r w:rsidR="008E234D">
        <w:rPr>
          <w:rFonts w:ascii="Times New Roman" w:hAnsi="Times New Roman" w:cs="Times New Roman" w:hint="eastAsia"/>
          <w:color w:val="000000"/>
          <w:sz w:val="18"/>
          <w:szCs w:val="18"/>
        </w:rPr>
        <w:t>日本語は</w:t>
      </w:r>
      <w:r w:rsidRPr="00E3482D">
        <w:rPr>
          <w:rFonts w:ascii="Times New Roman" w:hAnsi="Times New Roman" w:cs="Times New Roman"/>
          <w:color w:val="000000"/>
          <w:sz w:val="18"/>
          <w:szCs w:val="18"/>
        </w:rPr>
        <w:t>明朝体</w:t>
      </w:r>
      <w:r w:rsidR="008E234D">
        <w:rPr>
          <w:rFonts w:ascii="Times New Roman" w:hAnsi="Times New Roman" w:cs="Times New Roman" w:hint="eastAsia"/>
          <w:color w:val="000000"/>
          <w:sz w:val="18"/>
          <w:szCs w:val="18"/>
        </w:rPr>
        <w:t>，英語は</w:t>
      </w:r>
      <w:r w:rsidR="008E234D">
        <w:rPr>
          <w:rFonts w:ascii="Times New Roman" w:hAnsi="Times New Roman" w:cs="Times New Roman" w:hint="eastAsia"/>
          <w:color w:val="000000"/>
          <w:sz w:val="18"/>
          <w:szCs w:val="18"/>
        </w:rPr>
        <w:t xml:space="preserve">Times </w:t>
      </w:r>
      <w:r w:rsidR="008E234D">
        <w:rPr>
          <w:rFonts w:ascii="Times New Roman" w:hAnsi="Times New Roman" w:cs="Times New Roman"/>
          <w:color w:val="000000"/>
          <w:sz w:val="18"/>
          <w:szCs w:val="18"/>
        </w:rPr>
        <w:t>New Roman</w:t>
      </w:r>
      <w:r w:rsidRPr="00E3482D">
        <w:rPr>
          <w:rFonts w:ascii="Times New Roman" w:hAnsi="Times New Roman" w:cs="Times New Roman"/>
          <w:color w:val="000000"/>
          <w:sz w:val="18"/>
          <w:szCs w:val="18"/>
        </w:rPr>
        <w:t>で</w:t>
      </w:r>
      <w:r w:rsidRPr="00E3482D">
        <w:rPr>
          <w:rFonts w:ascii="Times New Roman" w:hAnsi="Times New Roman" w:cs="Times New Roman"/>
          <w:color w:val="000000"/>
          <w:sz w:val="18"/>
          <w:szCs w:val="18"/>
        </w:rPr>
        <w:t xml:space="preserve"> 9 </w:t>
      </w:r>
      <w:r w:rsidRPr="00E3482D">
        <w:rPr>
          <w:rFonts w:ascii="Times New Roman" w:hAnsi="Times New Roman" w:cs="Times New Roman"/>
          <w:color w:val="000000"/>
          <w:sz w:val="18"/>
          <w:szCs w:val="18"/>
        </w:rPr>
        <w:t>ポイントとする</w:t>
      </w:r>
      <w:r w:rsidR="007E387B">
        <w:rPr>
          <w:rFonts w:ascii="Times New Roman" w:hAnsi="Times New Roman" w:cs="Times New Roman" w:hint="eastAsia"/>
          <w:color w:val="000000"/>
          <w:sz w:val="18"/>
          <w:szCs w:val="18"/>
        </w:rPr>
        <w:t>．</w:t>
      </w:r>
      <w:r w:rsidRPr="00E3482D">
        <w:rPr>
          <w:rFonts w:ascii="Times New Roman" w:hAnsi="Times New Roman" w:cs="Times New Roman"/>
          <w:color w:val="000000"/>
          <w:sz w:val="18"/>
          <w:szCs w:val="18"/>
        </w:rPr>
        <w:t>本文（図</w:t>
      </w:r>
      <w:r w:rsidR="007E387B">
        <w:rPr>
          <w:rFonts w:ascii="Times New Roman" w:hAnsi="Times New Roman" w:cs="Times New Roman" w:hint="eastAsia"/>
          <w:color w:val="000000"/>
          <w:sz w:val="18"/>
          <w:szCs w:val="18"/>
        </w:rPr>
        <w:t>，</w:t>
      </w:r>
      <w:r w:rsidRPr="00E3482D">
        <w:rPr>
          <w:rFonts w:ascii="Times New Roman" w:hAnsi="Times New Roman" w:cs="Times New Roman"/>
          <w:color w:val="000000"/>
          <w:sz w:val="18"/>
          <w:szCs w:val="18"/>
        </w:rPr>
        <w:t>写真</w:t>
      </w:r>
      <w:r w:rsidR="007E387B">
        <w:rPr>
          <w:rFonts w:ascii="Times New Roman" w:hAnsi="Times New Roman" w:cs="Times New Roman" w:hint="eastAsia"/>
          <w:color w:val="000000"/>
          <w:sz w:val="18"/>
          <w:szCs w:val="18"/>
        </w:rPr>
        <w:t>，</w:t>
      </w:r>
      <w:r w:rsidRPr="00E3482D">
        <w:rPr>
          <w:rFonts w:ascii="Times New Roman" w:hAnsi="Times New Roman" w:cs="Times New Roman"/>
          <w:color w:val="000000"/>
          <w:sz w:val="18"/>
          <w:szCs w:val="18"/>
        </w:rPr>
        <w:t>表を含む）は</w:t>
      </w:r>
      <w:r w:rsidR="007E387B">
        <w:rPr>
          <w:rFonts w:ascii="Times New Roman" w:hAnsi="Times New Roman" w:cs="Times New Roman" w:hint="eastAsia"/>
          <w:color w:val="000000"/>
          <w:sz w:val="18"/>
          <w:szCs w:val="18"/>
        </w:rPr>
        <w:t>，</w:t>
      </w:r>
      <w:r w:rsidRPr="00E3482D">
        <w:rPr>
          <w:rFonts w:ascii="Times New Roman" w:hAnsi="Times New Roman" w:cs="Times New Roman"/>
          <w:color w:val="000000"/>
          <w:sz w:val="18"/>
          <w:szCs w:val="18"/>
        </w:rPr>
        <w:t>中央に</w:t>
      </w:r>
      <w:r w:rsidRPr="00E3482D">
        <w:rPr>
          <w:rFonts w:ascii="Times New Roman" w:hAnsi="Times New Roman" w:cs="Times New Roman"/>
          <w:color w:val="000000"/>
          <w:sz w:val="18"/>
          <w:szCs w:val="18"/>
        </w:rPr>
        <w:t xml:space="preserve"> 8 mm</w:t>
      </w:r>
      <w:r w:rsidR="007E387B">
        <w:rPr>
          <w:rFonts w:ascii="Times New Roman" w:hAnsi="Times New Roman" w:cs="Times New Roman" w:hint="eastAsia"/>
          <w:color w:val="000000"/>
          <w:sz w:val="18"/>
          <w:szCs w:val="18"/>
        </w:rPr>
        <w:t>程度</w:t>
      </w:r>
      <w:r w:rsidRPr="00E3482D">
        <w:rPr>
          <w:rFonts w:ascii="Times New Roman" w:hAnsi="Times New Roman" w:cs="Times New Roman"/>
          <w:color w:val="000000"/>
          <w:sz w:val="18"/>
          <w:szCs w:val="18"/>
        </w:rPr>
        <w:t>の余白をあけ</w:t>
      </w:r>
      <w:r w:rsidR="007E387B">
        <w:rPr>
          <w:rFonts w:ascii="Times New Roman" w:hAnsi="Times New Roman" w:cs="Times New Roman" w:hint="eastAsia"/>
          <w:color w:val="000000"/>
          <w:sz w:val="18"/>
          <w:szCs w:val="18"/>
        </w:rPr>
        <w:t>，</w:t>
      </w:r>
      <w:r w:rsidRPr="00E3482D">
        <w:rPr>
          <w:rFonts w:ascii="Times New Roman" w:hAnsi="Times New Roman" w:cs="Times New Roman"/>
          <w:color w:val="000000"/>
          <w:sz w:val="18"/>
          <w:szCs w:val="18"/>
        </w:rPr>
        <w:t>左右</w:t>
      </w:r>
      <w:r w:rsidRPr="00E3482D">
        <w:rPr>
          <w:rFonts w:ascii="Times New Roman" w:hAnsi="Times New Roman" w:cs="Times New Roman"/>
          <w:color w:val="000000"/>
          <w:sz w:val="18"/>
          <w:szCs w:val="18"/>
        </w:rPr>
        <w:t xml:space="preserve"> 2 </w:t>
      </w:r>
      <w:r w:rsidRPr="00E3482D">
        <w:rPr>
          <w:rFonts w:ascii="Times New Roman" w:hAnsi="Times New Roman" w:cs="Times New Roman"/>
          <w:color w:val="000000"/>
          <w:sz w:val="18"/>
          <w:szCs w:val="18"/>
        </w:rPr>
        <w:t>列に分け</w:t>
      </w:r>
      <w:r w:rsidR="007E387B">
        <w:rPr>
          <w:rFonts w:ascii="Times New Roman" w:hAnsi="Times New Roman" w:cs="Times New Roman" w:hint="eastAsia"/>
          <w:color w:val="000000"/>
          <w:sz w:val="18"/>
          <w:szCs w:val="18"/>
        </w:rPr>
        <w:t>，</w:t>
      </w:r>
      <w:r w:rsidRPr="00E3482D">
        <w:rPr>
          <w:rFonts w:ascii="Times New Roman" w:hAnsi="Times New Roman" w:cs="Times New Roman"/>
          <w:color w:val="000000"/>
          <w:sz w:val="18"/>
          <w:szCs w:val="18"/>
        </w:rPr>
        <w:t>各</w:t>
      </w:r>
      <w:r w:rsidRPr="00E3482D">
        <w:rPr>
          <w:rFonts w:ascii="Times New Roman" w:hAnsi="Times New Roman" w:cs="Times New Roman"/>
          <w:color w:val="000000"/>
          <w:sz w:val="18"/>
          <w:szCs w:val="18"/>
        </w:rPr>
        <w:t xml:space="preserve"> 26 </w:t>
      </w:r>
      <w:r w:rsidRPr="00E3482D">
        <w:rPr>
          <w:rFonts w:ascii="Times New Roman" w:hAnsi="Times New Roman" w:cs="Times New Roman"/>
          <w:color w:val="000000"/>
          <w:sz w:val="18"/>
          <w:szCs w:val="18"/>
        </w:rPr>
        <w:t>字</w:t>
      </w:r>
      <w:r w:rsidR="007E387B">
        <w:rPr>
          <w:rFonts w:ascii="Times New Roman" w:hAnsi="Times New Roman" w:cs="Times New Roman" w:hint="eastAsia"/>
          <w:color w:val="000000"/>
          <w:sz w:val="18"/>
          <w:szCs w:val="18"/>
        </w:rPr>
        <w:t>，</w:t>
      </w:r>
      <w:r w:rsidRPr="00E3482D">
        <w:rPr>
          <w:rFonts w:ascii="Times New Roman" w:hAnsi="Times New Roman" w:cs="Times New Roman"/>
          <w:color w:val="000000"/>
          <w:sz w:val="18"/>
          <w:szCs w:val="18"/>
        </w:rPr>
        <w:t xml:space="preserve">1 </w:t>
      </w:r>
      <w:r w:rsidRPr="00E3482D">
        <w:rPr>
          <w:rFonts w:ascii="Times New Roman" w:hAnsi="Times New Roman" w:cs="Times New Roman"/>
          <w:color w:val="000000"/>
          <w:sz w:val="18"/>
          <w:szCs w:val="18"/>
        </w:rPr>
        <w:t>ページおよそ</w:t>
      </w:r>
      <w:r w:rsidRPr="00E3482D">
        <w:rPr>
          <w:rFonts w:ascii="Times New Roman" w:hAnsi="Times New Roman" w:cs="Times New Roman"/>
          <w:color w:val="000000"/>
          <w:sz w:val="18"/>
          <w:szCs w:val="18"/>
        </w:rPr>
        <w:t xml:space="preserve"> 54 </w:t>
      </w:r>
      <w:r w:rsidRPr="00E3482D">
        <w:rPr>
          <w:rFonts w:ascii="Times New Roman" w:hAnsi="Times New Roman" w:cs="Times New Roman"/>
          <w:color w:val="000000"/>
          <w:sz w:val="18"/>
          <w:szCs w:val="18"/>
        </w:rPr>
        <w:t>行（行間隔</w:t>
      </w:r>
      <w:r w:rsidRPr="00E3482D">
        <w:rPr>
          <w:rFonts w:ascii="Times New Roman" w:hAnsi="Times New Roman" w:cs="Times New Roman"/>
          <w:color w:val="000000"/>
          <w:sz w:val="18"/>
          <w:szCs w:val="18"/>
        </w:rPr>
        <w:t xml:space="preserve"> 4.5 mm</w:t>
      </w:r>
      <w:r w:rsidRPr="00E3482D">
        <w:rPr>
          <w:rFonts w:ascii="Times New Roman" w:hAnsi="Times New Roman" w:cs="Times New Roman"/>
          <w:color w:val="000000"/>
          <w:sz w:val="18"/>
          <w:szCs w:val="18"/>
        </w:rPr>
        <w:t>）</w:t>
      </w:r>
      <w:r w:rsidR="007E387B">
        <w:rPr>
          <w:rFonts w:ascii="Times New Roman" w:hAnsi="Times New Roman" w:cs="Times New Roman" w:hint="eastAsia"/>
          <w:color w:val="000000"/>
          <w:sz w:val="18"/>
          <w:szCs w:val="18"/>
        </w:rPr>
        <w:t>程度</w:t>
      </w:r>
      <w:r w:rsidRPr="00E3482D">
        <w:rPr>
          <w:rFonts w:ascii="Times New Roman" w:hAnsi="Times New Roman" w:cs="Times New Roman"/>
          <w:color w:val="000000"/>
          <w:sz w:val="18"/>
          <w:szCs w:val="18"/>
        </w:rPr>
        <w:t>で印字する</w:t>
      </w:r>
      <w:r w:rsidR="007E387B">
        <w:rPr>
          <w:rFonts w:ascii="Times New Roman" w:hAnsi="Times New Roman" w:cs="Times New Roman" w:hint="eastAsia"/>
          <w:color w:val="000000"/>
          <w:sz w:val="18"/>
          <w:szCs w:val="18"/>
        </w:rPr>
        <w:t>．</w:t>
      </w:r>
      <w:r w:rsidRPr="00E3482D">
        <w:rPr>
          <w:rFonts w:ascii="Times New Roman" w:hAnsi="Times New Roman" w:cs="Times New Roman"/>
          <w:color w:val="000000"/>
          <w:sz w:val="18"/>
          <w:szCs w:val="18"/>
        </w:rPr>
        <w:t>マージンは</w:t>
      </w:r>
      <w:r w:rsidR="007E387B">
        <w:rPr>
          <w:rFonts w:ascii="Times New Roman" w:hAnsi="Times New Roman" w:cs="Times New Roman" w:hint="eastAsia"/>
          <w:color w:val="000000"/>
          <w:sz w:val="18"/>
          <w:szCs w:val="18"/>
        </w:rPr>
        <w:t>，</w:t>
      </w:r>
      <w:r w:rsidRPr="00E3482D">
        <w:rPr>
          <w:rFonts w:ascii="Times New Roman" w:hAnsi="Times New Roman" w:cs="Times New Roman"/>
          <w:color w:val="000000"/>
          <w:sz w:val="18"/>
          <w:szCs w:val="18"/>
        </w:rPr>
        <w:t>上</w:t>
      </w:r>
      <w:r w:rsidRPr="00E3482D">
        <w:rPr>
          <w:rFonts w:ascii="Times New Roman" w:hAnsi="Times New Roman" w:cs="Times New Roman"/>
          <w:color w:val="000000"/>
          <w:sz w:val="18"/>
          <w:szCs w:val="18"/>
        </w:rPr>
        <w:t xml:space="preserve"> 20 mm</w:t>
      </w:r>
      <w:r w:rsidR="007E387B">
        <w:rPr>
          <w:rFonts w:ascii="Times New Roman" w:hAnsi="Times New Roman" w:cs="Times New Roman" w:hint="eastAsia"/>
          <w:color w:val="000000"/>
          <w:sz w:val="18"/>
          <w:szCs w:val="18"/>
        </w:rPr>
        <w:t>，</w:t>
      </w:r>
      <w:r w:rsidRPr="00E3482D">
        <w:rPr>
          <w:rFonts w:ascii="Times New Roman" w:hAnsi="Times New Roman" w:cs="Times New Roman"/>
          <w:color w:val="000000"/>
          <w:sz w:val="18"/>
          <w:szCs w:val="18"/>
        </w:rPr>
        <w:t>下</w:t>
      </w:r>
      <w:r w:rsidRPr="00E3482D">
        <w:rPr>
          <w:rFonts w:ascii="Times New Roman" w:hAnsi="Times New Roman" w:cs="Times New Roman"/>
          <w:color w:val="000000"/>
          <w:sz w:val="18"/>
          <w:szCs w:val="18"/>
        </w:rPr>
        <w:t xml:space="preserve"> 20 mm</w:t>
      </w:r>
      <w:r w:rsidR="007E387B">
        <w:rPr>
          <w:rFonts w:ascii="Times New Roman" w:hAnsi="Times New Roman" w:cs="Times New Roman" w:hint="eastAsia"/>
          <w:color w:val="000000"/>
          <w:sz w:val="18"/>
          <w:szCs w:val="18"/>
        </w:rPr>
        <w:t>，</w:t>
      </w:r>
      <w:r w:rsidRPr="00E3482D">
        <w:rPr>
          <w:rFonts w:ascii="Times New Roman" w:hAnsi="Times New Roman" w:cs="Times New Roman"/>
          <w:color w:val="000000"/>
          <w:sz w:val="18"/>
          <w:szCs w:val="18"/>
        </w:rPr>
        <w:t>左右</w:t>
      </w:r>
      <w:r w:rsidRPr="00E3482D">
        <w:rPr>
          <w:rFonts w:ascii="Times New Roman" w:hAnsi="Times New Roman" w:cs="Times New Roman"/>
          <w:color w:val="000000"/>
          <w:sz w:val="18"/>
          <w:szCs w:val="18"/>
        </w:rPr>
        <w:t xml:space="preserve"> 20 mm</w:t>
      </w:r>
      <w:r w:rsidRPr="00E3482D">
        <w:rPr>
          <w:rFonts w:ascii="Times New Roman" w:hAnsi="Times New Roman" w:cs="Times New Roman"/>
          <w:color w:val="000000"/>
          <w:sz w:val="18"/>
          <w:szCs w:val="18"/>
        </w:rPr>
        <w:t>とする</w:t>
      </w:r>
      <w:r w:rsidR="007E387B">
        <w:rPr>
          <w:rFonts w:ascii="Times New Roman" w:hAnsi="Times New Roman" w:cs="Times New Roman" w:hint="eastAsia"/>
          <w:color w:val="000000"/>
          <w:sz w:val="18"/>
          <w:szCs w:val="18"/>
        </w:rPr>
        <w:t>．</w:t>
      </w:r>
      <w:r w:rsidRPr="00E3482D">
        <w:rPr>
          <w:rFonts w:ascii="Times New Roman" w:hAnsi="Times New Roman" w:cs="Times New Roman"/>
          <w:color w:val="000000"/>
          <w:sz w:val="18"/>
          <w:szCs w:val="18"/>
        </w:rPr>
        <w:t>記号表が必要な場合は</w:t>
      </w:r>
      <w:r w:rsidR="007E387B">
        <w:rPr>
          <w:rFonts w:ascii="Times New Roman" w:hAnsi="Times New Roman" w:cs="Times New Roman" w:hint="eastAsia"/>
          <w:color w:val="000000"/>
          <w:sz w:val="18"/>
          <w:szCs w:val="18"/>
        </w:rPr>
        <w:t>，</w:t>
      </w:r>
      <w:r w:rsidRPr="00E3482D">
        <w:rPr>
          <w:rFonts w:ascii="Times New Roman" w:hAnsi="Times New Roman" w:cs="Times New Roman"/>
          <w:color w:val="000000"/>
          <w:sz w:val="18"/>
          <w:szCs w:val="18"/>
        </w:rPr>
        <w:t>緒言のあとにまとめる</w:t>
      </w:r>
      <w:r w:rsidR="007E387B">
        <w:rPr>
          <w:rFonts w:ascii="Times New Roman" w:hAnsi="Times New Roman" w:cs="Times New Roman" w:hint="eastAsia"/>
          <w:color w:val="000000"/>
          <w:sz w:val="18"/>
          <w:szCs w:val="18"/>
        </w:rPr>
        <w:t>．</w:t>
      </w:r>
    </w:p>
    <w:p w14:paraId="19BF5FAD" w14:textId="56C04774" w:rsidR="00B829E3" w:rsidRPr="00AE2806" w:rsidRDefault="00AE2806" w:rsidP="00AE2806">
      <w:pPr>
        <w:pBdr>
          <w:top w:val="nil"/>
          <w:left w:val="nil"/>
          <w:bottom w:val="nil"/>
          <w:right w:val="nil"/>
          <w:between w:val="nil"/>
        </w:pBdr>
        <w:snapToGrid w:val="0"/>
        <w:spacing w:line="264" w:lineRule="auto"/>
        <w:ind w:right="28"/>
        <w:jc w:val="both"/>
        <w:rPr>
          <w:rFonts w:asciiTheme="majorEastAsia" w:eastAsiaTheme="majorEastAsia" w:hAnsiTheme="majorEastAsia" w:cs="Times New Roman"/>
          <w:color w:val="000000"/>
          <w:sz w:val="18"/>
          <w:szCs w:val="18"/>
        </w:rPr>
      </w:pPr>
      <w:r w:rsidRPr="00AE2806">
        <w:rPr>
          <w:rFonts w:asciiTheme="majorEastAsia" w:eastAsiaTheme="majorEastAsia" w:hAnsiTheme="majorEastAsia" w:cs="Times New Roman" w:hint="eastAsia"/>
          <w:color w:val="000000"/>
          <w:sz w:val="18"/>
          <w:szCs w:val="18"/>
        </w:rPr>
        <w:t xml:space="preserve">2.3　</w:t>
      </w:r>
      <w:r w:rsidR="009255AA" w:rsidRPr="00AE2806">
        <w:rPr>
          <w:rFonts w:asciiTheme="majorEastAsia" w:eastAsiaTheme="majorEastAsia" w:hAnsiTheme="majorEastAsia" w:cs="Times New Roman"/>
          <w:color w:val="000000"/>
          <w:sz w:val="18"/>
          <w:szCs w:val="18"/>
        </w:rPr>
        <w:t>図および表</w:t>
      </w:r>
    </w:p>
    <w:p w14:paraId="5DC63A06" w14:textId="15D5C575" w:rsidR="00B829E3" w:rsidRPr="00E3482D" w:rsidRDefault="00C15160" w:rsidP="00837F4A">
      <w:pPr>
        <w:pBdr>
          <w:top w:val="nil"/>
          <w:left w:val="nil"/>
          <w:bottom w:val="nil"/>
          <w:right w:val="nil"/>
          <w:between w:val="nil"/>
        </w:pBdr>
        <w:autoSpaceDE w:val="0"/>
        <w:autoSpaceDN w:val="0"/>
        <w:snapToGrid w:val="0"/>
        <w:spacing w:line="264" w:lineRule="auto"/>
        <w:ind w:right="28" w:firstLine="181"/>
        <w:jc w:val="both"/>
        <w:rPr>
          <w:rFonts w:ascii="Times New Roman" w:hAnsi="Times New Roman" w:cs="Times New Roman"/>
          <w:color w:val="000000"/>
          <w:sz w:val="18"/>
          <w:szCs w:val="18"/>
        </w:rPr>
      </w:pPr>
      <w:r w:rsidRPr="00E3482D">
        <w:rPr>
          <w:rFonts w:ascii="Times New Roman" w:hAnsi="Times New Roman" w:cs="Times New Roman"/>
          <w:noProof/>
          <w:color w:val="000000"/>
          <w:sz w:val="18"/>
          <w:szCs w:val="18"/>
        </w:rPr>
        <mc:AlternateContent>
          <mc:Choice Requires="wps">
            <w:drawing>
              <wp:anchor distT="0" distB="0" distL="114300" distR="114300" simplePos="0" relativeHeight="251659264" behindDoc="0" locked="0" layoutInCell="1" allowOverlap="0" wp14:anchorId="34354D62" wp14:editId="7BE164E3">
                <wp:simplePos x="0" y="0"/>
                <wp:positionH relativeFrom="margin">
                  <wp:align>right</wp:align>
                </wp:positionH>
                <wp:positionV relativeFrom="margin">
                  <wp:posOffset>7072745</wp:posOffset>
                </wp:positionV>
                <wp:extent cx="2888615" cy="2160905"/>
                <wp:effectExtent l="0" t="0" r="6985" b="0"/>
                <wp:wrapTopAndBottom/>
                <wp:docPr id="1" name="テキスト ボックス 1"/>
                <wp:cNvGraphicFramePr/>
                <a:graphic xmlns:a="http://schemas.openxmlformats.org/drawingml/2006/main">
                  <a:graphicData uri="http://schemas.microsoft.com/office/word/2010/wordprocessingShape">
                    <wps:wsp>
                      <wps:cNvSpPr txBox="1"/>
                      <wps:spPr>
                        <a:xfrm>
                          <a:off x="0" y="0"/>
                          <a:ext cx="2888615" cy="2160905"/>
                        </a:xfrm>
                        <a:prstGeom prst="rect">
                          <a:avLst/>
                        </a:prstGeom>
                        <a:solidFill>
                          <a:schemeClr val="lt1"/>
                        </a:solidFill>
                        <a:ln w="6350">
                          <a:noFill/>
                        </a:ln>
                      </wps:spPr>
                      <wps:txbx>
                        <w:txbxContent>
                          <w:p w14:paraId="2944A422" w14:textId="68C1A5F6" w:rsidR="00C0502D" w:rsidRDefault="003705B0" w:rsidP="00C0502D">
                            <w:pPr>
                              <w:pBdr>
                                <w:top w:val="nil"/>
                                <w:left w:val="nil"/>
                                <w:bottom w:val="nil"/>
                                <w:right w:val="nil"/>
                                <w:between w:val="nil"/>
                              </w:pBdr>
                              <w:spacing w:before="80" w:line="264" w:lineRule="auto"/>
                              <w:jc w:val="center"/>
                              <w:rPr>
                                <w:rFonts w:ascii="Century" w:eastAsia="Century" w:hAnsi="Century" w:cs="Century"/>
                                <w:color w:val="000000"/>
                                <w:sz w:val="18"/>
                                <w:szCs w:val="18"/>
                              </w:rPr>
                            </w:pPr>
                            <w:r>
                              <w:rPr>
                                <w:rFonts w:ascii="Century" w:eastAsia="Century" w:hAnsi="Century" w:cs="Century"/>
                                <w:noProof/>
                                <w:color w:val="000000"/>
                                <w:sz w:val="18"/>
                                <w:szCs w:val="18"/>
                              </w:rPr>
                              <w:drawing>
                                <wp:inline distT="0" distB="0" distL="0" distR="0" wp14:anchorId="6808BD8F" wp14:editId="68695C82">
                                  <wp:extent cx="2694709" cy="1684039"/>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a:blip r:embed="rId9">
                                            <a:extLst>
                                              <a:ext uri="{28A0092B-C50C-407E-A947-70E740481C1C}">
                                                <a14:useLocalDpi xmlns:a14="http://schemas.microsoft.com/office/drawing/2010/main" val="0"/>
                                              </a:ext>
                                            </a:extLst>
                                          </a:blip>
                                          <a:stretch>
                                            <a:fillRect/>
                                          </a:stretch>
                                        </pic:blipFill>
                                        <pic:spPr>
                                          <a:xfrm>
                                            <a:off x="0" y="0"/>
                                            <a:ext cx="2697671" cy="1685890"/>
                                          </a:xfrm>
                                          <a:prstGeom prst="rect">
                                            <a:avLst/>
                                          </a:prstGeom>
                                        </pic:spPr>
                                      </pic:pic>
                                    </a:graphicData>
                                  </a:graphic>
                                </wp:inline>
                              </w:drawing>
                            </w:r>
                          </w:p>
                          <w:p w14:paraId="6450AC60" w14:textId="6231336D" w:rsidR="00385EF9" w:rsidRPr="00C0502D" w:rsidRDefault="00385EF9" w:rsidP="003705B0">
                            <w:pPr>
                              <w:pBdr>
                                <w:top w:val="nil"/>
                                <w:left w:val="nil"/>
                                <w:bottom w:val="nil"/>
                                <w:right w:val="nil"/>
                                <w:between w:val="nil"/>
                              </w:pBdr>
                              <w:spacing w:before="80" w:line="264" w:lineRule="auto"/>
                              <w:rPr>
                                <w:rFonts w:ascii="Times New Roman" w:hAnsi="Times New Roman" w:cs="Times New Roman"/>
                              </w:rPr>
                            </w:pPr>
                            <w:r w:rsidRPr="00C0502D">
                              <w:rPr>
                                <w:rFonts w:ascii="Times New Roman" w:eastAsia="Century" w:hAnsi="Times New Roman" w:cs="Times New Roman"/>
                                <w:color w:val="000000"/>
                                <w:sz w:val="18"/>
                                <w:szCs w:val="18"/>
                              </w:rPr>
                              <w:t>Fig. 1</w:t>
                            </w:r>
                            <w:r w:rsidR="00EC3D12" w:rsidRPr="00C0502D">
                              <w:rPr>
                                <w:rFonts w:ascii="Times New Roman" w:eastAsia="Century" w:hAnsi="Times New Roman" w:cs="Times New Roman"/>
                                <w:color w:val="000000"/>
                                <w:sz w:val="18"/>
                                <w:szCs w:val="18"/>
                              </w:rPr>
                              <w:t xml:space="preserve"> </w:t>
                            </w:r>
                            <w:r w:rsidR="00C0502D" w:rsidRPr="00C0502D">
                              <w:rPr>
                                <w:rFonts w:ascii="Times New Roman" w:eastAsia="Century" w:hAnsi="Times New Roman" w:cs="Times New Roman"/>
                                <w:color w:val="000000"/>
                                <w:sz w:val="18"/>
                                <w:szCs w:val="18"/>
                              </w:rPr>
                              <w:t>Step response of the developed system. The dashed line represents the steady-state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354D62" id="_x0000_t202" coordsize="21600,21600" o:spt="202" path="m,l,21600r21600,l21600,xe">
                <v:stroke joinstyle="miter"/>
                <v:path gradientshapeok="t" o:connecttype="rect"/>
              </v:shapetype>
              <v:shape id="テキスト ボックス 1" o:spid="_x0000_s1026" type="#_x0000_t202" style="position:absolute;left:0;text-align:left;margin-left:176.25pt;margin-top:556.9pt;width:227.45pt;height:170.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" o:allowoverlap="f" fillcolor="white [3201]" stroked="f" strokeweight=".5pt">
                <v:textbox>
                  <w:txbxContent>
                    <w:p w14:paraId="2944A422" w14:textId="68C1A5F6" w:rsidR="00C0502D" w:rsidRDefault="003705B0" w:rsidP="00C0502D">
                      <w:pPr>
                        <w:pBdr>
                          <w:top w:val="nil"/>
                          <w:left w:val="nil"/>
                          <w:bottom w:val="nil"/>
                          <w:right w:val="nil"/>
                          <w:between w:val="nil"/>
                        </w:pBdr>
                        <w:spacing w:before="80" w:line="264" w:lineRule="auto"/>
                        <w:jc w:val="center"/>
                        <w:rPr>
                          <w:rFonts w:ascii="Century" w:eastAsia="Century" w:hAnsi="Century" w:cs="Century"/>
                          <w:color w:val="000000"/>
                          <w:sz w:val="18"/>
                          <w:szCs w:val="18"/>
                        </w:rPr>
                      </w:pPr>
                      <w:r>
                        <w:rPr>
                          <w:rFonts w:ascii="Century" w:eastAsia="Century" w:hAnsi="Century" w:cs="Century"/>
                          <w:noProof/>
                          <w:color w:val="000000"/>
                          <w:sz w:val="18"/>
                          <w:szCs w:val="18"/>
                        </w:rPr>
                        <w:drawing>
                          <wp:inline distT="0" distB="0" distL="0" distR="0" wp14:anchorId="6808BD8F" wp14:editId="68695C82">
                            <wp:extent cx="2694709" cy="1684039"/>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a:blip r:embed="rId10">
                                      <a:extLst>
                                        <a:ext uri="{28A0092B-C50C-407E-A947-70E740481C1C}">
                                          <a14:useLocalDpi xmlns:a14="http://schemas.microsoft.com/office/drawing/2010/main" val="0"/>
                                        </a:ext>
                                      </a:extLst>
                                    </a:blip>
                                    <a:stretch>
                                      <a:fillRect/>
                                    </a:stretch>
                                  </pic:blipFill>
                                  <pic:spPr>
                                    <a:xfrm>
                                      <a:off x="0" y="0"/>
                                      <a:ext cx="2697671" cy="1685890"/>
                                    </a:xfrm>
                                    <a:prstGeom prst="rect">
                                      <a:avLst/>
                                    </a:prstGeom>
                                  </pic:spPr>
                                </pic:pic>
                              </a:graphicData>
                            </a:graphic>
                          </wp:inline>
                        </w:drawing>
                      </w:r>
                    </w:p>
                    <w:p w14:paraId="6450AC60" w14:textId="6231336D" w:rsidR="00385EF9" w:rsidRPr="00C0502D" w:rsidRDefault="00385EF9" w:rsidP="003705B0">
                      <w:pPr>
                        <w:pBdr>
                          <w:top w:val="nil"/>
                          <w:left w:val="nil"/>
                          <w:bottom w:val="nil"/>
                          <w:right w:val="nil"/>
                          <w:between w:val="nil"/>
                        </w:pBdr>
                        <w:spacing w:before="80" w:line="264" w:lineRule="auto"/>
                        <w:rPr>
                          <w:rFonts w:ascii="Times New Roman" w:hAnsi="Times New Roman" w:cs="Times New Roman"/>
                        </w:rPr>
                      </w:pPr>
                      <w:r w:rsidRPr="00C0502D">
                        <w:rPr>
                          <w:rFonts w:ascii="Times New Roman" w:eastAsia="Century" w:hAnsi="Times New Roman" w:cs="Times New Roman"/>
                          <w:color w:val="000000"/>
                          <w:sz w:val="18"/>
                          <w:szCs w:val="18"/>
                        </w:rPr>
                        <w:t>Fig. 1</w:t>
                      </w:r>
                      <w:r w:rsidR="00EC3D12" w:rsidRPr="00C0502D">
                        <w:rPr>
                          <w:rFonts w:ascii="Times New Roman" w:eastAsia="Century" w:hAnsi="Times New Roman" w:cs="Times New Roman"/>
                          <w:color w:val="000000"/>
                          <w:sz w:val="18"/>
                          <w:szCs w:val="18"/>
                        </w:rPr>
                        <w:t xml:space="preserve"> </w:t>
                      </w:r>
                      <w:r w:rsidR="00C0502D" w:rsidRPr="00C0502D">
                        <w:rPr>
                          <w:rFonts w:ascii="Times New Roman" w:eastAsia="Century" w:hAnsi="Times New Roman" w:cs="Times New Roman"/>
                          <w:color w:val="000000"/>
                          <w:sz w:val="18"/>
                          <w:szCs w:val="18"/>
                        </w:rPr>
                        <w:t>Step response of the developed system. The dashed line represents the steady-state value.</w:t>
                      </w:r>
                    </w:p>
                  </w:txbxContent>
                </v:textbox>
                <w10:wrap type="topAndBottom" anchorx="margin" anchory="margin"/>
              </v:shape>
            </w:pict>
          </mc:Fallback>
        </mc:AlternateContent>
      </w:r>
      <w:r w:rsidR="009255AA" w:rsidRPr="00E3482D">
        <w:rPr>
          <w:rFonts w:ascii="Times New Roman" w:hAnsi="Times New Roman" w:cs="Times New Roman"/>
          <w:color w:val="000000"/>
          <w:sz w:val="18"/>
          <w:szCs w:val="18"/>
        </w:rPr>
        <w:t>図および表の大きさは横幅</w:t>
      </w:r>
      <w:r w:rsidR="009255AA" w:rsidRPr="00E3482D">
        <w:rPr>
          <w:rFonts w:ascii="Times New Roman" w:hAnsi="Times New Roman" w:cs="Times New Roman"/>
          <w:color w:val="000000"/>
          <w:sz w:val="18"/>
          <w:szCs w:val="18"/>
        </w:rPr>
        <w:t xml:space="preserve"> 82 mm</w:t>
      </w:r>
      <w:r w:rsidR="009255AA" w:rsidRPr="00E3482D">
        <w:rPr>
          <w:rFonts w:ascii="Times New Roman" w:hAnsi="Times New Roman" w:cs="Times New Roman"/>
          <w:color w:val="000000"/>
          <w:sz w:val="18"/>
          <w:szCs w:val="18"/>
        </w:rPr>
        <w:t>（本文</w:t>
      </w:r>
      <w:r w:rsidR="009255AA" w:rsidRPr="00E3482D">
        <w:rPr>
          <w:rFonts w:ascii="Times New Roman" w:hAnsi="Times New Roman" w:cs="Times New Roman"/>
          <w:color w:val="000000"/>
          <w:sz w:val="18"/>
          <w:szCs w:val="18"/>
        </w:rPr>
        <w:t xml:space="preserve"> 1 </w:t>
      </w:r>
      <w:r w:rsidR="009255AA" w:rsidRPr="00E3482D">
        <w:rPr>
          <w:rFonts w:ascii="Times New Roman" w:hAnsi="Times New Roman" w:cs="Times New Roman"/>
          <w:color w:val="000000"/>
          <w:sz w:val="18"/>
          <w:szCs w:val="18"/>
        </w:rPr>
        <w:t>列の横幅）を基準とし</w:t>
      </w:r>
      <w:r w:rsidR="009E0094">
        <w:rPr>
          <w:rFonts w:ascii="Times New Roman" w:hAnsi="Times New Roman" w:cs="Times New Roman" w:hint="eastAsia"/>
          <w:color w:val="000000"/>
          <w:sz w:val="18"/>
          <w:szCs w:val="18"/>
        </w:rPr>
        <w:t>，</w:t>
      </w:r>
      <w:r w:rsidR="009255AA" w:rsidRPr="00E3482D">
        <w:rPr>
          <w:rFonts w:ascii="Times New Roman" w:hAnsi="Times New Roman" w:cs="Times New Roman"/>
          <w:color w:val="000000"/>
          <w:sz w:val="18"/>
          <w:szCs w:val="18"/>
        </w:rPr>
        <w:t>原則として</w:t>
      </w:r>
      <w:r w:rsidR="009255AA" w:rsidRPr="00E3482D">
        <w:rPr>
          <w:rFonts w:ascii="Times New Roman" w:hAnsi="Times New Roman" w:cs="Times New Roman"/>
          <w:color w:val="000000"/>
          <w:sz w:val="18"/>
          <w:szCs w:val="18"/>
        </w:rPr>
        <w:t xml:space="preserve"> 1 </w:t>
      </w:r>
      <w:r w:rsidR="009255AA" w:rsidRPr="00E3482D">
        <w:rPr>
          <w:rFonts w:ascii="Times New Roman" w:hAnsi="Times New Roman" w:cs="Times New Roman"/>
          <w:color w:val="000000"/>
          <w:sz w:val="18"/>
          <w:szCs w:val="18"/>
        </w:rPr>
        <w:t>列に収める</w:t>
      </w:r>
      <w:r w:rsidR="009E0094">
        <w:rPr>
          <w:rFonts w:ascii="Times New Roman" w:hAnsi="Times New Roman" w:cs="Times New Roman" w:hint="eastAsia"/>
          <w:color w:val="000000"/>
          <w:sz w:val="18"/>
          <w:szCs w:val="18"/>
        </w:rPr>
        <w:t>．</w:t>
      </w:r>
      <w:r w:rsidR="009255AA" w:rsidRPr="00E3482D">
        <w:rPr>
          <w:rFonts w:ascii="Times New Roman" w:hAnsi="Times New Roman" w:cs="Times New Roman"/>
          <w:color w:val="000000"/>
          <w:sz w:val="18"/>
          <w:szCs w:val="18"/>
        </w:rPr>
        <w:t>図</w:t>
      </w:r>
      <w:r w:rsidR="009E0094">
        <w:rPr>
          <w:rFonts w:ascii="Times New Roman" w:hAnsi="Times New Roman" w:cs="Times New Roman" w:hint="eastAsia"/>
          <w:color w:val="000000"/>
          <w:sz w:val="18"/>
          <w:szCs w:val="18"/>
        </w:rPr>
        <w:t>，</w:t>
      </w:r>
      <w:r w:rsidR="009255AA" w:rsidRPr="00E3482D">
        <w:rPr>
          <w:rFonts w:ascii="Times New Roman" w:hAnsi="Times New Roman" w:cs="Times New Roman"/>
          <w:color w:val="000000"/>
          <w:sz w:val="18"/>
          <w:szCs w:val="18"/>
        </w:rPr>
        <w:t>表が大きくて</w:t>
      </w:r>
      <w:r w:rsidR="009255AA" w:rsidRPr="00E3482D">
        <w:rPr>
          <w:rFonts w:ascii="Times New Roman" w:hAnsi="Times New Roman" w:cs="Times New Roman"/>
          <w:color w:val="000000"/>
          <w:sz w:val="18"/>
          <w:szCs w:val="18"/>
        </w:rPr>
        <w:t xml:space="preserve"> 1 </w:t>
      </w:r>
      <w:r w:rsidR="009255AA" w:rsidRPr="00E3482D">
        <w:rPr>
          <w:rFonts w:ascii="Times New Roman" w:hAnsi="Times New Roman" w:cs="Times New Roman"/>
          <w:color w:val="000000"/>
          <w:sz w:val="18"/>
          <w:szCs w:val="18"/>
        </w:rPr>
        <w:t>列に収まらないときは</w:t>
      </w:r>
      <w:r w:rsidR="009255AA" w:rsidRPr="00E3482D">
        <w:rPr>
          <w:rFonts w:ascii="Times New Roman" w:hAnsi="Times New Roman" w:cs="Times New Roman"/>
          <w:color w:val="000000"/>
          <w:sz w:val="18"/>
          <w:szCs w:val="18"/>
        </w:rPr>
        <w:t xml:space="preserve">2 </w:t>
      </w:r>
      <w:r w:rsidR="009255AA" w:rsidRPr="00E3482D">
        <w:rPr>
          <w:rFonts w:ascii="Times New Roman" w:hAnsi="Times New Roman" w:cs="Times New Roman"/>
          <w:color w:val="000000"/>
          <w:sz w:val="18"/>
          <w:szCs w:val="18"/>
        </w:rPr>
        <w:t>列にまたがってもよい</w:t>
      </w:r>
      <w:r w:rsidR="009E0094">
        <w:rPr>
          <w:rFonts w:ascii="Times New Roman" w:hAnsi="Times New Roman" w:cs="Times New Roman" w:hint="eastAsia"/>
          <w:color w:val="000000"/>
          <w:sz w:val="18"/>
          <w:szCs w:val="18"/>
        </w:rPr>
        <w:t>．</w:t>
      </w:r>
      <w:r w:rsidR="009255AA" w:rsidRPr="00E3482D">
        <w:rPr>
          <w:rFonts w:ascii="Times New Roman" w:hAnsi="Times New Roman" w:cs="Times New Roman"/>
          <w:color w:val="000000"/>
          <w:sz w:val="18"/>
          <w:szCs w:val="18"/>
        </w:rPr>
        <w:t>この場合</w:t>
      </w:r>
      <w:r w:rsidR="009E0094">
        <w:rPr>
          <w:rFonts w:ascii="Times New Roman" w:hAnsi="Times New Roman" w:cs="Times New Roman" w:hint="eastAsia"/>
          <w:color w:val="000000"/>
          <w:sz w:val="18"/>
          <w:szCs w:val="18"/>
        </w:rPr>
        <w:t>，</w:t>
      </w:r>
      <w:r w:rsidR="009255AA" w:rsidRPr="00E3482D">
        <w:rPr>
          <w:rFonts w:ascii="Times New Roman" w:hAnsi="Times New Roman" w:cs="Times New Roman"/>
          <w:color w:val="000000"/>
          <w:sz w:val="18"/>
          <w:szCs w:val="18"/>
        </w:rPr>
        <w:t>文章の続きがよくわかるようにすることが必要である</w:t>
      </w:r>
      <w:r w:rsidR="009E0094">
        <w:rPr>
          <w:rFonts w:ascii="Times New Roman" w:hAnsi="Times New Roman" w:cs="Times New Roman" w:hint="eastAsia"/>
          <w:color w:val="000000"/>
          <w:sz w:val="18"/>
          <w:szCs w:val="18"/>
        </w:rPr>
        <w:t>．</w:t>
      </w:r>
      <w:r w:rsidR="009255AA" w:rsidRPr="00E3482D">
        <w:rPr>
          <w:rFonts w:ascii="Times New Roman" w:hAnsi="Times New Roman" w:cs="Times New Roman"/>
          <w:color w:val="000000"/>
          <w:sz w:val="18"/>
          <w:szCs w:val="18"/>
        </w:rPr>
        <w:t>図</w:t>
      </w:r>
      <w:r w:rsidR="009E0094">
        <w:rPr>
          <w:rFonts w:ascii="Times New Roman" w:hAnsi="Times New Roman" w:cs="Times New Roman" w:hint="eastAsia"/>
          <w:color w:val="000000"/>
          <w:sz w:val="18"/>
          <w:szCs w:val="18"/>
        </w:rPr>
        <w:t>，</w:t>
      </w:r>
      <w:r w:rsidR="009255AA" w:rsidRPr="00E3482D">
        <w:rPr>
          <w:rFonts w:ascii="Times New Roman" w:hAnsi="Times New Roman" w:cs="Times New Roman"/>
          <w:color w:val="000000"/>
          <w:sz w:val="18"/>
          <w:szCs w:val="18"/>
        </w:rPr>
        <w:t>表の上下には</w:t>
      </w:r>
      <w:r w:rsidR="009255AA" w:rsidRPr="00E3482D">
        <w:rPr>
          <w:rFonts w:ascii="Times New Roman" w:hAnsi="Times New Roman" w:cs="Times New Roman"/>
          <w:color w:val="000000"/>
          <w:sz w:val="18"/>
          <w:szCs w:val="18"/>
        </w:rPr>
        <w:t xml:space="preserve"> 1 </w:t>
      </w:r>
      <w:r w:rsidR="009255AA" w:rsidRPr="00E3482D">
        <w:rPr>
          <w:rFonts w:ascii="Times New Roman" w:hAnsi="Times New Roman" w:cs="Times New Roman"/>
          <w:color w:val="000000"/>
          <w:sz w:val="18"/>
          <w:szCs w:val="18"/>
        </w:rPr>
        <w:t>行程度の余白をおき</w:t>
      </w:r>
      <w:r w:rsidR="009E0094">
        <w:rPr>
          <w:rFonts w:ascii="Times New Roman" w:hAnsi="Times New Roman" w:cs="Times New Roman" w:hint="eastAsia"/>
          <w:color w:val="000000"/>
          <w:sz w:val="18"/>
          <w:szCs w:val="18"/>
        </w:rPr>
        <w:t>，</w:t>
      </w:r>
      <w:r w:rsidR="009255AA" w:rsidRPr="00E3482D">
        <w:rPr>
          <w:rFonts w:ascii="Times New Roman" w:hAnsi="Times New Roman" w:cs="Times New Roman"/>
          <w:color w:val="000000"/>
          <w:sz w:val="18"/>
          <w:szCs w:val="18"/>
        </w:rPr>
        <w:t>相互間には</w:t>
      </w:r>
      <w:r w:rsidR="009255AA" w:rsidRPr="00E3482D">
        <w:rPr>
          <w:rFonts w:ascii="Times New Roman" w:hAnsi="Times New Roman" w:cs="Times New Roman"/>
          <w:color w:val="000000"/>
          <w:sz w:val="18"/>
          <w:szCs w:val="18"/>
        </w:rPr>
        <w:t xml:space="preserve"> 1 </w:t>
      </w:r>
      <w:r w:rsidR="009255AA" w:rsidRPr="00E3482D">
        <w:rPr>
          <w:rFonts w:ascii="Times New Roman" w:hAnsi="Times New Roman" w:cs="Times New Roman"/>
          <w:color w:val="000000"/>
          <w:sz w:val="18"/>
          <w:szCs w:val="18"/>
        </w:rPr>
        <w:t>行以上の余白をおく</w:t>
      </w:r>
      <w:r w:rsidR="009E0094">
        <w:rPr>
          <w:rFonts w:ascii="Times New Roman" w:hAnsi="Times New Roman" w:cs="Times New Roman" w:hint="eastAsia"/>
          <w:color w:val="000000"/>
          <w:sz w:val="18"/>
          <w:szCs w:val="18"/>
        </w:rPr>
        <w:t>．</w:t>
      </w:r>
      <w:r w:rsidR="009255AA" w:rsidRPr="00E3482D">
        <w:rPr>
          <w:rFonts w:ascii="Times New Roman" w:hAnsi="Times New Roman" w:cs="Times New Roman"/>
          <w:color w:val="000000"/>
          <w:sz w:val="18"/>
          <w:szCs w:val="18"/>
        </w:rPr>
        <w:t>図</w:t>
      </w:r>
      <w:r w:rsidR="009E0094">
        <w:rPr>
          <w:rFonts w:ascii="Times New Roman" w:hAnsi="Times New Roman" w:cs="Times New Roman" w:hint="eastAsia"/>
          <w:color w:val="000000"/>
          <w:sz w:val="18"/>
          <w:szCs w:val="18"/>
        </w:rPr>
        <w:t>，</w:t>
      </w:r>
      <w:r w:rsidR="009255AA" w:rsidRPr="00E3482D">
        <w:rPr>
          <w:rFonts w:ascii="Times New Roman" w:hAnsi="Times New Roman" w:cs="Times New Roman"/>
          <w:color w:val="000000"/>
          <w:sz w:val="18"/>
          <w:szCs w:val="18"/>
        </w:rPr>
        <w:t>写真</w:t>
      </w:r>
      <w:r w:rsidR="009E0094">
        <w:rPr>
          <w:rFonts w:ascii="Times New Roman" w:hAnsi="Times New Roman" w:cs="Times New Roman" w:hint="eastAsia"/>
          <w:color w:val="000000"/>
          <w:sz w:val="18"/>
          <w:szCs w:val="18"/>
        </w:rPr>
        <w:t>，</w:t>
      </w:r>
      <w:r w:rsidR="009255AA" w:rsidRPr="00E3482D">
        <w:rPr>
          <w:rFonts w:ascii="Times New Roman" w:hAnsi="Times New Roman" w:cs="Times New Roman"/>
          <w:color w:val="000000"/>
          <w:sz w:val="18"/>
          <w:szCs w:val="18"/>
        </w:rPr>
        <w:t>表の横に空白ができても</w:t>
      </w:r>
      <w:r w:rsidR="009E0094">
        <w:rPr>
          <w:rFonts w:ascii="Times New Roman" w:hAnsi="Times New Roman" w:cs="Times New Roman" w:hint="eastAsia"/>
          <w:color w:val="000000"/>
          <w:sz w:val="18"/>
          <w:szCs w:val="18"/>
        </w:rPr>
        <w:t>，</w:t>
      </w:r>
      <w:r w:rsidR="009255AA" w:rsidRPr="00E3482D">
        <w:rPr>
          <w:rFonts w:ascii="Times New Roman" w:hAnsi="Times New Roman" w:cs="Times New Roman"/>
          <w:color w:val="000000"/>
          <w:sz w:val="18"/>
          <w:szCs w:val="18"/>
        </w:rPr>
        <w:t>その空白部には本文を印字しないことを原則とする</w:t>
      </w:r>
      <w:r w:rsidR="009E0094">
        <w:rPr>
          <w:rFonts w:ascii="Times New Roman" w:hAnsi="Times New Roman" w:cs="Times New Roman" w:hint="eastAsia"/>
          <w:color w:val="000000"/>
          <w:sz w:val="18"/>
          <w:szCs w:val="18"/>
        </w:rPr>
        <w:t>．</w:t>
      </w:r>
    </w:p>
    <w:p w14:paraId="18ACF1A4" w14:textId="3D558B82" w:rsidR="00B829E3" w:rsidRPr="00AE2806" w:rsidRDefault="00AE2806" w:rsidP="00AE2806">
      <w:pPr>
        <w:pBdr>
          <w:top w:val="nil"/>
          <w:left w:val="nil"/>
          <w:bottom w:val="nil"/>
          <w:right w:val="nil"/>
          <w:between w:val="nil"/>
        </w:pBdr>
        <w:snapToGrid w:val="0"/>
        <w:spacing w:line="264" w:lineRule="auto"/>
        <w:ind w:right="28"/>
        <w:jc w:val="both"/>
        <w:rPr>
          <w:rFonts w:asciiTheme="majorEastAsia" w:eastAsiaTheme="majorEastAsia" w:hAnsiTheme="majorEastAsia" w:cs="Times New Roman"/>
          <w:color w:val="000000"/>
          <w:sz w:val="18"/>
          <w:szCs w:val="18"/>
        </w:rPr>
      </w:pPr>
      <w:r w:rsidRPr="00AE2806">
        <w:rPr>
          <w:rFonts w:asciiTheme="majorEastAsia" w:eastAsiaTheme="majorEastAsia" w:hAnsiTheme="majorEastAsia" w:cs="Times New Roman" w:hint="eastAsia"/>
          <w:color w:val="000000"/>
          <w:sz w:val="18"/>
          <w:szCs w:val="18"/>
        </w:rPr>
        <w:t xml:space="preserve">2.4　</w:t>
      </w:r>
      <w:r w:rsidR="009255AA" w:rsidRPr="00AE2806">
        <w:rPr>
          <w:rFonts w:asciiTheme="majorEastAsia" w:eastAsiaTheme="majorEastAsia" w:hAnsiTheme="majorEastAsia" w:cs="Times New Roman"/>
          <w:color w:val="000000"/>
          <w:sz w:val="18"/>
          <w:szCs w:val="18"/>
        </w:rPr>
        <w:t>見出しの書き方</w:t>
      </w:r>
    </w:p>
    <w:p w14:paraId="59690A0F" w14:textId="25E35070" w:rsidR="004F7173" w:rsidRDefault="009255AA" w:rsidP="00837F4A">
      <w:pPr>
        <w:pBdr>
          <w:top w:val="nil"/>
          <w:left w:val="nil"/>
          <w:bottom w:val="nil"/>
          <w:right w:val="nil"/>
          <w:between w:val="nil"/>
        </w:pBdr>
        <w:autoSpaceDE w:val="0"/>
        <w:autoSpaceDN w:val="0"/>
        <w:snapToGrid w:val="0"/>
        <w:spacing w:line="264" w:lineRule="auto"/>
        <w:ind w:right="28" w:firstLine="181"/>
        <w:jc w:val="both"/>
        <w:rPr>
          <w:rFonts w:ascii="Times New Roman" w:hAnsi="Times New Roman" w:cs="Times New Roman"/>
          <w:color w:val="000000"/>
          <w:sz w:val="18"/>
          <w:szCs w:val="18"/>
        </w:rPr>
      </w:pPr>
      <w:r w:rsidRPr="00E3482D">
        <w:rPr>
          <w:rFonts w:ascii="Times New Roman" w:hAnsi="Times New Roman" w:cs="Times New Roman"/>
          <w:color w:val="000000"/>
          <w:sz w:val="18"/>
          <w:szCs w:val="18"/>
        </w:rPr>
        <w:t>章の見出しは行の中央に印字し</w:t>
      </w:r>
      <w:r w:rsidR="009E0094">
        <w:rPr>
          <w:rFonts w:ascii="Times New Roman" w:hAnsi="Times New Roman" w:cs="Times New Roman" w:hint="eastAsia"/>
          <w:color w:val="000000"/>
          <w:sz w:val="18"/>
          <w:szCs w:val="18"/>
        </w:rPr>
        <w:t>，</w:t>
      </w:r>
      <w:r w:rsidRPr="00E3482D">
        <w:rPr>
          <w:rFonts w:ascii="Times New Roman" w:hAnsi="Times New Roman" w:cs="Times New Roman"/>
          <w:color w:val="000000"/>
          <w:sz w:val="18"/>
          <w:szCs w:val="18"/>
        </w:rPr>
        <w:t>上下各</w:t>
      </w:r>
      <w:r w:rsidRPr="00E3482D">
        <w:rPr>
          <w:rFonts w:ascii="Times New Roman" w:hAnsi="Times New Roman" w:cs="Times New Roman"/>
          <w:color w:val="000000"/>
          <w:sz w:val="18"/>
          <w:szCs w:val="18"/>
        </w:rPr>
        <w:t xml:space="preserve"> 0.5 </w:t>
      </w:r>
      <w:r w:rsidRPr="00E3482D">
        <w:rPr>
          <w:rFonts w:ascii="Times New Roman" w:hAnsi="Times New Roman" w:cs="Times New Roman"/>
          <w:color w:val="000000"/>
          <w:sz w:val="18"/>
          <w:szCs w:val="18"/>
        </w:rPr>
        <w:t>行程度あける</w:t>
      </w:r>
      <w:r w:rsidR="009E0094">
        <w:rPr>
          <w:rFonts w:ascii="Times New Roman" w:hAnsi="Times New Roman" w:cs="Times New Roman" w:hint="eastAsia"/>
          <w:color w:val="000000"/>
          <w:sz w:val="18"/>
          <w:szCs w:val="18"/>
        </w:rPr>
        <w:t>．</w:t>
      </w:r>
      <w:r w:rsidRPr="00E3482D">
        <w:rPr>
          <w:rFonts w:ascii="Times New Roman" w:hAnsi="Times New Roman" w:cs="Times New Roman"/>
          <w:color w:val="000000"/>
          <w:sz w:val="18"/>
          <w:szCs w:val="18"/>
        </w:rPr>
        <w:t>フォントはゴシック体で</w:t>
      </w:r>
      <w:r w:rsidRPr="00E3482D">
        <w:rPr>
          <w:rFonts w:ascii="Times New Roman" w:hAnsi="Times New Roman" w:cs="Times New Roman"/>
          <w:color w:val="000000"/>
          <w:sz w:val="18"/>
          <w:szCs w:val="18"/>
        </w:rPr>
        <w:t xml:space="preserve"> 10 </w:t>
      </w:r>
      <w:r w:rsidRPr="00E3482D">
        <w:rPr>
          <w:rFonts w:ascii="Times New Roman" w:hAnsi="Times New Roman" w:cs="Times New Roman"/>
          <w:color w:val="000000"/>
          <w:sz w:val="18"/>
          <w:szCs w:val="18"/>
        </w:rPr>
        <w:t>ポイントとする</w:t>
      </w:r>
      <w:r w:rsidR="009E0094">
        <w:rPr>
          <w:rFonts w:ascii="Times New Roman" w:hAnsi="Times New Roman" w:cs="Times New Roman" w:hint="eastAsia"/>
          <w:color w:val="000000"/>
          <w:sz w:val="18"/>
          <w:szCs w:val="18"/>
        </w:rPr>
        <w:t>．</w:t>
      </w:r>
      <w:r w:rsidRPr="00E3482D">
        <w:rPr>
          <w:rFonts w:ascii="Times New Roman" w:hAnsi="Times New Roman" w:cs="Times New Roman"/>
          <w:color w:val="000000"/>
          <w:sz w:val="18"/>
          <w:szCs w:val="18"/>
        </w:rPr>
        <w:t>節および項の見出しはインデントしないで行の最初から書き</w:t>
      </w:r>
      <w:r w:rsidR="009E0094">
        <w:rPr>
          <w:rFonts w:ascii="Times New Roman" w:hAnsi="Times New Roman" w:cs="Times New Roman" w:hint="eastAsia"/>
          <w:color w:val="000000"/>
          <w:sz w:val="18"/>
          <w:szCs w:val="18"/>
        </w:rPr>
        <w:t>，</w:t>
      </w:r>
      <w:r w:rsidRPr="00E3482D">
        <w:rPr>
          <w:rFonts w:ascii="Times New Roman" w:hAnsi="Times New Roman" w:cs="Times New Roman"/>
          <w:color w:val="000000"/>
          <w:sz w:val="18"/>
          <w:szCs w:val="18"/>
        </w:rPr>
        <w:t>改行してから本文に入る</w:t>
      </w:r>
      <w:r w:rsidR="009E0094">
        <w:rPr>
          <w:rFonts w:ascii="Times New Roman" w:hAnsi="Times New Roman" w:cs="Times New Roman" w:hint="eastAsia"/>
          <w:color w:val="000000"/>
          <w:sz w:val="18"/>
          <w:szCs w:val="18"/>
        </w:rPr>
        <w:t>．</w:t>
      </w:r>
      <w:r w:rsidRPr="00E3482D">
        <w:rPr>
          <w:rFonts w:ascii="Times New Roman" w:hAnsi="Times New Roman" w:cs="Times New Roman"/>
          <w:color w:val="000000"/>
          <w:sz w:val="18"/>
          <w:szCs w:val="18"/>
        </w:rPr>
        <w:t>フォントはゴシック体で</w:t>
      </w:r>
      <w:r w:rsidRPr="00E3482D">
        <w:rPr>
          <w:rFonts w:ascii="Times New Roman" w:hAnsi="Times New Roman" w:cs="Times New Roman"/>
          <w:color w:val="000000"/>
          <w:sz w:val="18"/>
          <w:szCs w:val="18"/>
        </w:rPr>
        <w:t xml:space="preserve"> 9 </w:t>
      </w:r>
      <w:r w:rsidRPr="00E3482D">
        <w:rPr>
          <w:rFonts w:ascii="Times New Roman" w:hAnsi="Times New Roman" w:cs="Times New Roman"/>
          <w:color w:val="000000"/>
          <w:sz w:val="18"/>
          <w:szCs w:val="18"/>
        </w:rPr>
        <w:t>ポイントとする</w:t>
      </w:r>
      <w:r w:rsidR="009E0094">
        <w:rPr>
          <w:rFonts w:ascii="Times New Roman" w:hAnsi="Times New Roman" w:cs="Times New Roman" w:hint="eastAsia"/>
          <w:color w:val="000000"/>
          <w:sz w:val="18"/>
          <w:szCs w:val="18"/>
        </w:rPr>
        <w:t>．</w:t>
      </w:r>
    </w:p>
    <w:p w14:paraId="762ECD7E" w14:textId="38DAEF47" w:rsidR="00B829E3" w:rsidRPr="00E3482D" w:rsidRDefault="004F7173" w:rsidP="00837F4A">
      <w:pPr>
        <w:pBdr>
          <w:top w:val="nil"/>
          <w:left w:val="nil"/>
          <w:bottom w:val="nil"/>
          <w:right w:val="nil"/>
          <w:between w:val="nil"/>
        </w:pBdr>
        <w:autoSpaceDE w:val="0"/>
        <w:autoSpaceDN w:val="0"/>
        <w:snapToGrid w:val="0"/>
        <w:spacing w:line="264" w:lineRule="auto"/>
        <w:ind w:right="28" w:firstLine="181"/>
        <w:jc w:val="both"/>
        <w:rPr>
          <w:rFonts w:ascii="Times New Roman" w:hAnsi="Times New Roman" w:cs="Times New Roman"/>
          <w:color w:val="000000"/>
          <w:sz w:val="18"/>
          <w:szCs w:val="18"/>
        </w:rPr>
      </w:pPr>
      <w:r w:rsidRPr="004F7173">
        <w:rPr>
          <w:rFonts w:ascii="Times New Roman" w:hAnsi="Times New Roman" w:cs="Times New Roman" w:hint="eastAsia"/>
          <w:color w:val="000000"/>
          <w:sz w:val="18"/>
          <w:szCs w:val="18"/>
        </w:rPr>
        <w:t>細項に分かれる場合は</w:t>
      </w:r>
      <w:r>
        <w:rPr>
          <w:rFonts w:ascii="Times New Roman" w:hAnsi="Times New Roman" w:cs="Times New Roman" w:hint="eastAsia"/>
          <w:color w:val="000000"/>
          <w:sz w:val="18"/>
          <w:szCs w:val="18"/>
        </w:rPr>
        <w:t>，</w:t>
      </w:r>
      <w:r w:rsidRPr="004F7173">
        <w:rPr>
          <w:rFonts w:ascii="Times New Roman" w:hAnsi="Times New Roman" w:cs="Times New Roman" w:hint="eastAsia"/>
          <w:color w:val="000000"/>
          <w:sz w:val="18"/>
          <w:szCs w:val="18"/>
        </w:rPr>
        <w:t>第一細項の見出しには</w:t>
      </w:r>
      <w:r>
        <w:rPr>
          <w:rFonts w:ascii="Times New Roman" w:hAnsi="Times New Roman" w:cs="Times New Roman" w:hint="eastAsia"/>
          <w:color w:val="000000"/>
          <w:sz w:val="18"/>
          <w:szCs w:val="18"/>
        </w:rPr>
        <w:t>，</w:t>
      </w:r>
      <w:r w:rsidRPr="004F7173">
        <w:rPr>
          <w:rFonts w:ascii="Times New Roman" w:hAnsi="Times New Roman" w:cs="Times New Roman"/>
          <w:color w:val="000000"/>
          <w:sz w:val="18"/>
          <w:szCs w:val="18"/>
        </w:rPr>
        <w:t>(a)</w:t>
      </w:r>
      <w:r>
        <w:rPr>
          <w:rFonts w:ascii="Times New Roman" w:hAnsi="Times New Roman" w:cs="Times New Roman" w:hint="eastAsia"/>
          <w:color w:val="000000"/>
          <w:sz w:val="18"/>
          <w:szCs w:val="18"/>
        </w:rPr>
        <w:t>，</w:t>
      </w:r>
      <w:r w:rsidRPr="004F7173">
        <w:rPr>
          <w:rFonts w:ascii="Times New Roman" w:hAnsi="Times New Roman" w:cs="Times New Roman"/>
          <w:color w:val="000000"/>
          <w:sz w:val="18"/>
          <w:szCs w:val="18"/>
        </w:rPr>
        <w:t>(b)</w:t>
      </w:r>
      <w:r>
        <w:rPr>
          <w:rFonts w:ascii="Times New Roman" w:hAnsi="Times New Roman" w:cs="Times New Roman" w:hint="eastAsia"/>
          <w:color w:val="000000"/>
          <w:sz w:val="18"/>
          <w:szCs w:val="18"/>
        </w:rPr>
        <w:t>，</w:t>
      </w:r>
      <w:r w:rsidR="00C15160">
        <w:rPr>
          <w:rFonts w:ascii="Times New Roman" w:hAnsi="Times New Roman" w:cs="Times New Roman" w:hint="eastAsia"/>
          <w:color w:val="000000"/>
          <w:sz w:val="18"/>
          <w:szCs w:val="18"/>
        </w:rPr>
        <w:t>(</w:t>
      </w:r>
      <w:r w:rsidR="00C15160">
        <w:rPr>
          <w:rFonts w:ascii="Times New Roman" w:hAnsi="Times New Roman" w:cs="Times New Roman"/>
          <w:color w:val="000000"/>
          <w:sz w:val="18"/>
          <w:szCs w:val="18"/>
        </w:rPr>
        <w:t>c)</w:t>
      </w:r>
      <w:r w:rsidRPr="004F7173">
        <w:rPr>
          <w:rFonts w:ascii="Times New Roman" w:hAnsi="Times New Roman" w:cs="Times New Roman"/>
          <w:color w:val="000000"/>
          <w:sz w:val="18"/>
          <w:szCs w:val="18"/>
        </w:rPr>
        <w:t>の記号を振り</w:t>
      </w:r>
      <w:r>
        <w:rPr>
          <w:rFonts w:ascii="Times New Roman" w:hAnsi="Times New Roman" w:cs="Times New Roman" w:hint="eastAsia"/>
          <w:color w:val="000000"/>
          <w:sz w:val="18"/>
          <w:szCs w:val="18"/>
        </w:rPr>
        <w:t>，</w:t>
      </w:r>
      <w:r w:rsidRPr="004F7173">
        <w:rPr>
          <w:rFonts w:ascii="Times New Roman" w:hAnsi="Times New Roman" w:cs="Times New Roman"/>
          <w:color w:val="000000"/>
          <w:sz w:val="18"/>
          <w:szCs w:val="18"/>
        </w:rPr>
        <w:t>見出しのあと</w:t>
      </w:r>
      <w:r w:rsidRPr="004F7173">
        <w:rPr>
          <w:rFonts w:ascii="Times New Roman" w:hAnsi="Times New Roman" w:cs="Times New Roman"/>
          <w:color w:val="000000"/>
          <w:sz w:val="18"/>
          <w:szCs w:val="18"/>
        </w:rPr>
        <w:t xml:space="preserve"> 2 </w:t>
      </w:r>
      <w:r w:rsidR="00C15160">
        <w:rPr>
          <w:rFonts w:ascii="Times New Roman" w:hAnsi="Times New Roman" w:cs="Times New Roman" w:hint="eastAsia"/>
          <w:color w:val="000000"/>
          <w:sz w:val="18"/>
          <w:szCs w:val="18"/>
        </w:rPr>
        <w:t>文</w:t>
      </w:r>
      <w:r w:rsidRPr="004F7173">
        <w:rPr>
          <w:rFonts w:ascii="Times New Roman" w:hAnsi="Times New Roman" w:cs="Times New Roman"/>
          <w:color w:val="000000"/>
          <w:sz w:val="18"/>
          <w:szCs w:val="18"/>
        </w:rPr>
        <w:t>字</w:t>
      </w:r>
      <w:r w:rsidR="00C15160">
        <w:rPr>
          <w:rFonts w:ascii="Times New Roman" w:hAnsi="Times New Roman" w:cs="Times New Roman" w:hint="eastAsia"/>
          <w:color w:val="000000"/>
          <w:sz w:val="18"/>
          <w:szCs w:val="18"/>
        </w:rPr>
        <w:t>分の空白を設け，</w:t>
      </w:r>
      <w:r w:rsidRPr="004F7173">
        <w:rPr>
          <w:rFonts w:ascii="Times New Roman" w:hAnsi="Times New Roman" w:cs="Times New Roman"/>
          <w:color w:val="000000"/>
          <w:sz w:val="18"/>
          <w:szCs w:val="18"/>
        </w:rPr>
        <w:t>本文を</w:t>
      </w:r>
      <w:r w:rsidR="00C15160">
        <w:rPr>
          <w:rFonts w:ascii="Times New Roman" w:hAnsi="Times New Roman" w:cs="Times New Roman" w:hint="eastAsia"/>
          <w:color w:val="000000"/>
          <w:sz w:val="18"/>
          <w:szCs w:val="18"/>
        </w:rPr>
        <w:t>記載</w:t>
      </w:r>
      <w:r w:rsidRPr="004F7173">
        <w:rPr>
          <w:rFonts w:ascii="Times New Roman" w:hAnsi="Times New Roman" w:cs="Times New Roman"/>
          <w:color w:val="000000"/>
          <w:sz w:val="18"/>
          <w:szCs w:val="18"/>
        </w:rPr>
        <w:t>する</w:t>
      </w:r>
      <w:r>
        <w:rPr>
          <w:rFonts w:ascii="Times New Roman" w:hAnsi="Times New Roman" w:cs="Times New Roman" w:hint="eastAsia"/>
          <w:color w:val="000000"/>
          <w:sz w:val="18"/>
          <w:szCs w:val="18"/>
        </w:rPr>
        <w:t>．</w:t>
      </w:r>
      <w:r w:rsidRPr="004F7173">
        <w:rPr>
          <w:rFonts w:ascii="Times New Roman" w:hAnsi="Times New Roman" w:cs="Times New Roman"/>
          <w:color w:val="000000"/>
          <w:sz w:val="18"/>
          <w:szCs w:val="18"/>
        </w:rPr>
        <w:t>細項を文中で引用するときは</w:t>
      </w:r>
      <w:r>
        <w:rPr>
          <w:rFonts w:ascii="Times New Roman" w:hAnsi="Times New Roman" w:cs="Times New Roman" w:hint="eastAsia"/>
          <w:color w:val="000000"/>
          <w:sz w:val="18"/>
          <w:szCs w:val="18"/>
        </w:rPr>
        <w:t>，</w:t>
      </w:r>
      <w:r w:rsidRPr="004F7173">
        <w:rPr>
          <w:rFonts w:ascii="Times New Roman" w:hAnsi="Times New Roman" w:cs="Times New Roman"/>
          <w:color w:val="000000"/>
          <w:sz w:val="18"/>
          <w:szCs w:val="18"/>
        </w:rPr>
        <w:t>3.1.1</w:t>
      </w:r>
      <w:r>
        <w:rPr>
          <w:rFonts w:ascii="Times New Roman" w:hAnsi="Times New Roman" w:cs="Times New Roman"/>
          <w:color w:val="000000"/>
          <w:sz w:val="18"/>
          <w:szCs w:val="18"/>
        </w:rPr>
        <w:t>.</w:t>
      </w:r>
      <w:r w:rsidRPr="004F7173">
        <w:rPr>
          <w:rFonts w:ascii="Times New Roman" w:hAnsi="Times New Roman" w:cs="Times New Roman"/>
          <w:color w:val="000000"/>
          <w:sz w:val="18"/>
          <w:szCs w:val="18"/>
        </w:rPr>
        <w:t xml:space="preserve">(a) </w:t>
      </w:r>
      <w:r w:rsidRPr="004F7173">
        <w:rPr>
          <w:rFonts w:ascii="Times New Roman" w:hAnsi="Times New Roman" w:cs="Times New Roman"/>
          <w:color w:val="000000"/>
          <w:sz w:val="18"/>
          <w:szCs w:val="18"/>
        </w:rPr>
        <w:t>のように章番号と合わせて記述する</w:t>
      </w:r>
      <w:r>
        <w:rPr>
          <w:rFonts w:ascii="Times New Roman" w:hAnsi="Times New Roman" w:cs="Times New Roman" w:hint="eastAsia"/>
          <w:color w:val="000000"/>
          <w:sz w:val="18"/>
          <w:szCs w:val="18"/>
        </w:rPr>
        <w:t>．</w:t>
      </w:r>
      <w:r w:rsidRPr="004F7173">
        <w:rPr>
          <w:rFonts w:ascii="Times New Roman" w:hAnsi="Times New Roman" w:cs="Times New Roman"/>
          <w:color w:val="000000"/>
          <w:sz w:val="18"/>
          <w:szCs w:val="18"/>
        </w:rPr>
        <w:t>フォントは</w:t>
      </w:r>
      <w:r>
        <w:rPr>
          <w:rFonts w:ascii="Times New Roman" w:hAnsi="Times New Roman" w:cs="Times New Roman" w:hint="eastAsia"/>
          <w:color w:val="000000"/>
          <w:sz w:val="18"/>
          <w:szCs w:val="18"/>
        </w:rPr>
        <w:t>本文と同様</w:t>
      </w:r>
      <w:r w:rsidRPr="004F7173">
        <w:rPr>
          <w:rFonts w:ascii="Times New Roman" w:hAnsi="Times New Roman" w:cs="Times New Roman"/>
          <w:color w:val="000000"/>
          <w:sz w:val="18"/>
          <w:szCs w:val="18"/>
        </w:rPr>
        <w:t>とする</w:t>
      </w:r>
      <w:r>
        <w:rPr>
          <w:rFonts w:ascii="Times New Roman" w:hAnsi="Times New Roman" w:cs="Times New Roman" w:hint="eastAsia"/>
          <w:color w:val="000000"/>
          <w:sz w:val="18"/>
          <w:szCs w:val="18"/>
        </w:rPr>
        <w:t>．</w:t>
      </w:r>
    </w:p>
    <w:p w14:paraId="40440071" w14:textId="5F8F45E0" w:rsidR="00B829E3" w:rsidRPr="00AE2806" w:rsidRDefault="00AE2806" w:rsidP="00AE2806">
      <w:pPr>
        <w:pBdr>
          <w:top w:val="nil"/>
          <w:left w:val="nil"/>
          <w:bottom w:val="nil"/>
          <w:right w:val="nil"/>
          <w:between w:val="nil"/>
        </w:pBdr>
        <w:snapToGrid w:val="0"/>
        <w:spacing w:line="264" w:lineRule="auto"/>
        <w:ind w:right="28"/>
        <w:jc w:val="both"/>
        <w:rPr>
          <w:rFonts w:asciiTheme="majorEastAsia" w:eastAsiaTheme="majorEastAsia" w:hAnsiTheme="majorEastAsia" w:cs="Times New Roman"/>
          <w:color w:val="000000"/>
          <w:sz w:val="18"/>
          <w:szCs w:val="18"/>
        </w:rPr>
      </w:pPr>
      <w:bookmarkStart w:id="0" w:name="_heading=h.gjdgxs" w:colFirst="0" w:colLast="0"/>
      <w:bookmarkEnd w:id="0"/>
      <w:r>
        <w:rPr>
          <w:rFonts w:asciiTheme="majorEastAsia" w:eastAsiaTheme="majorEastAsia" w:hAnsiTheme="majorEastAsia" w:cs="Times New Roman" w:hint="eastAsia"/>
          <w:color w:val="000000"/>
          <w:sz w:val="18"/>
          <w:szCs w:val="18"/>
        </w:rPr>
        <w:t xml:space="preserve">2.5　</w:t>
      </w:r>
      <w:r w:rsidR="009255AA" w:rsidRPr="00AE2806">
        <w:rPr>
          <w:rFonts w:asciiTheme="majorEastAsia" w:eastAsiaTheme="majorEastAsia" w:hAnsiTheme="majorEastAsia" w:cs="Times New Roman"/>
          <w:color w:val="000000"/>
          <w:sz w:val="18"/>
          <w:szCs w:val="18"/>
        </w:rPr>
        <w:t>文献</w:t>
      </w:r>
    </w:p>
    <w:p w14:paraId="788DDD34" w14:textId="273F8F68" w:rsidR="003854CE" w:rsidRDefault="009255AA" w:rsidP="003854CE">
      <w:pPr>
        <w:pBdr>
          <w:top w:val="nil"/>
          <w:left w:val="nil"/>
          <w:bottom w:val="nil"/>
          <w:right w:val="nil"/>
          <w:between w:val="nil"/>
        </w:pBdr>
        <w:autoSpaceDE w:val="0"/>
        <w:autoSpaceDN w:val="0"/>
        <w:snapToGrid w:val="0"/>
        <w:spacing w:line="264" w:lineRule="auto"/>
        <w:ind w:right="28" w:firstLine="181"/>
        <w:jc w:val="both"/>
        <w:rPr>
          <w:rFonts w:ascii="Times New Roman" w:hAnsi="Times New Roman" w:cs="Times New Roman"/>
          <w:color w:val="000000"/>
          <w:sz w:val="18"/>
          <w:szCs w:val="18"/>
        </w:rPr>
      </w:pPr>
      <w:r w:rsidRPr="00E3482D">
        <w:rPr>
          <w:rFonts w:ascii="Times New Roman" w:hAnsi="Times New Roman" w:cs="Times New Roman"/>
          <w:color w:val="000000"/>
          <w:sz w:val="18"/>
          <w:szCs w:val="18"/>
        </w:rPr>
        <w:t>引用文献は本文末尾にまとめて</w:t>
      </w:r>
      <w:r w:rsidR="009E0094">
        <w:rPr>
          <w:rFonts w:ascii="Times New Roman" w:hAnsi="Times New Roman" w:cs="Times New Roman" w:hint="eastAsia"/>
          <w:color w:val="000000"/>
          <w:sz w:val="18"/>
          <w:szCs w:val="18"/>
        </w:rPr>
        <w:t>記載する．</w:t>
      </w:r>
      <w:r w:rsidRPr="00E3482D">
        <w:rPr>
          <w:rFonts w:ascii="Times New Roman" w:hAnsi="Times New Roman" w:cs="Times New Roman"/>
          <w:color w:val="000000"/>
          <w:sz w:val="18"/>
          <w:szCs w:val="18"/>
        </w:rPr>
        <w:t>本文中の引</w:t>
      </w:r>
      <w:r w:rsidRPr="00E3482D">
        <w:rPr>
          <w:rFonts w:ascii="Times New Roman" w:hAnsi="Times New Roman" w:cs="Times New Roman"/>
          <w:color w:val="000000"/>
          <w:sz w:val="18"/>
          <w:szCs w:val="18"/>
        </w:rPr>
        <w:lastRenderedPageBreak/>
        <w:t>用箇所の右肩に小括弧を付し番号を記入する</w:t>
      </w:r>
      <w:r w:rsidR="009E0094">
        <w:rPr>
          <w:rFonts w:ascii="Times New Roman" w:hAnsi="Times New Roman" w:cs="Times New Roman" w:hint="eastAsia"/>
          <w:color w:val="000000"/>
          <w:sz w:val="18"/>
          <w:szCs w:val="18"/>
        </w:rPr>
        <w:t>．</w:t>
      </w:r>
      <w:r w:rsidR="0050640A">
        <w:rPr>
          <w:rFonts w:ascii="Times New Roman" w:hAnsi="Times New Roman" w:cs="Times New Roman" w:hint="eastAsia"/>
          <w:color w:val="000000"/>
          <w:sz w:val="18"/>
          <w:szCs w:val="18"/>
        </w:rPr>
        <w:t>参考文献リストに記載する情報は，</w:t>
      </w:r>
      <w:r w:rsidR="00982971">
        <w:rPr>
          <w:rFonts w:ascii="Times New Roman" w:hAnsi="Times New Roman" w:cs="Times New Roman" w:hint="eastAsia"/>
          <w:color w:val="000000"/>
          <w:sz w:val="18"/>
          <w:szCs w:val="18"/>
        </w:rPr>
        <w:t>学術論文</w:t>
      </w:r>
      <w:r w:rsidR="00C15160">
        <w:rPr>
          <w:rFonts w:ascii="Times New Roman" w:hAnsi="Times New Roman" w:cs="Times New Roman" w:hint="eastAsia"/>
          <w:color w:val="000000"/>
          <w:sz w:val="18"/>
          <w:szCs w:val="18"/>
        </w:rPr>
        <w:t>等</w:t>
      </w:r>
      <w:r w:rsidR="00982971" w:rsidRPr="00982971">
        <w:rPr>
          <w:rFonts w:ascii="Times New Roman" w:hAnsi="Times New Roman" w:cs="Times New Roman"/>
          <w:color w:val="000000"/>
          <w:sz w:val="18"/>
          <w:szCs w:val="18"/>
          <w:vertAlign w:val="superscript"/>
        </w:rPr>
        <w:t>1</w:t>
      </w:r>
      <w:r w:rsidR="00DF27C8">
        <w:rPr>
          <w:rFonts w:ascii="Times New Roman" w:hAnsi="Times New Roman" w:cs="Times New Roman"/>
          <w:color w:val="000000"/>
          <w:sz w:val="18"/>
          <w:szCs w:val="18"/>
          <w:vertAlign w:val="superscript"/>
        </w:rPr>
        <w:t>-3</w:t>
      </w:r>
      <w:r w:rsidR="00982971" w:rsidRPr="00982971">
        <w:rPr>
          <w:rFonts w:ascii="Times New Roman" w:hAnsi="Times New Roman" w:cs="Times New Roman"/>
          <w:color w:val="000000"/>
          <w:sz w:val="18"/>
          <w:szCs w:val="18"/>
          <w:vertAlign w:val="superscript"/>
        </w:rPr>
        <w:t>)</w:t>
      </w:r>
      <w:r w:rsidR="00982971">
        <w:rPr>
          <w:rFonts w:ascii="Times New Roman" w:hAnsi="Times New Roman" w:cs="Times New Roman" w:hint="eastAsia"/>
          <w:color w:val="000000"/>
          <w:sz w:val="18"/>
          <w:szCs w:val="18"/>
        </w:rPr>
        <w:t>の場合は，原則として，著者名（和文では姓のみ，英文では</w:t>
      </w:r>
      <w:r w:rsidR="00982971">
        <w:rPr>
          <w:rFonts w:ascii="Times New Roman" w:hAnsi="Times New Roman" w:cs="Times New Roman" w:hint="eastAsia"/>
          <w:color w:val="000000"/>
          <w:sz w:val="18"/>
          <w:szCs w:val="18"/>
        </w:rPr>
        <w:t>First Name</w:t>
      </w:r>
      <w:r w:rsidR="00982971">
        <w:rPr>
          <w:rFonts w:ascii="Times New Roman" w:hAnsi="Times New Roman" w:cs="Times New Roman" w:hint="eastAsia"/>
          <w:color w:val="000000"/>
          <w:sz w:val="18"/>
          <w:szCs w:val="18"/>
        </w:rPr>
        <w:t>のイニシャルと</w:t>
      </w:r>
      <w:r w:rsidR="00982971">
        <w:rPr>
          <w:rFonts w:ascii="Times New Roman" w:hAnsi="Times New Roman" w:cs="Times New Roman" w:hint="eastAsia"/>
          <w:color w:val="000000"/>
          <w:sz w:val="18"/>
          <w:szCs w:val="18"/>
        </w:rPr>
        <w:t>Family Name</w:t>
      </w:r>
      <w:r w:rsidR="00982971">
        <w:rPr>
          <w:rFonts w:ascii="Times New Roman" w:hAnsi="Times New Roman" w:cs="Times New Roman" w:hint="eastAsia"/>
          <w:color w:val="000000"/>
          <w:sz w:val="18"/>
          <w:szCs w:val="18"/>
        </w:rPr>
        <w:t>），雑誌名，巻・号，ページ数，出版年</w:t>
      </w:r>
      <w:r w:rsidR="0050640A">
        <w:rPr>
          <w:rFonts w:ascii="Times New Roman" w:hAnsi="Times New Roman" w:cs="Times New Roman" w:hint="eastAsia"/>
          <w:color w:val="000000"/>
          <w:sz w:val="18"/>
          <w:szCs w:val="18"/>
        </w:rPr>
        <w:t>と</w:t>
      </w:r>
      <w:r w:rsidR="00823465">
        <w:rPr>
          <w:rFonts w:ascii="Times New Roman" w:hAnsi="Times New Roman" w:cs="Times New Roman" w:hint="eastAsia"/>
          <w:color w:val="000000"/>
          <w:sz w:val="18"/>
          <w:szCs w:val="18"/>
        </w:rPr>
        <w:t>する．</w:t>
      </w:r>
      <w:r w:rsidR="00982971">
        <w:rPr>
          <w:rFonts w:ascii="Times New Roman" w:hAnsi="Times New Roman" w:cs="Times New Roman" w:hint="eastAsia"/>
          <w:color w:val="000000"/>
          <w:sz w:val="18"/>
          <w:szCs w:val="18"/>
        </w:rPr>
        <w:t>論文タイトル</w:t>
      </w:r>
      <w:r w:rsidR="00823465">
        <w:rPr>
          <w:rFonts w:ascii="Times New Roman" w:hAnsi="Times New Roman" w:cs="Times New Roman" w:hint="eastAsia"/>
          <w:color w:val="000000"/>
          <w:sz w:val="18"/>
          <w:szCs w:val="18"/>
        </w:rPr>
        <w:t>の記載は不要である</w:t>
      </w:r>
      <w:r w:rsidR="00982971">
        <w:rPr>
          <w:rFonts w:ascii="Times New Roman" w:hAnsi="Times New Roman" w:cs="Times New Roman" w:hint="eastAsia"/>
          <w:color w:val="000000"/>
          <w:sz w:val="18"/>
          <w:szCs w:val="18"/>
        </w:rPr>
        <w:t>．</w:t>
      </w:r>
      <w:r w:rsidR="00DF27C8">
        <w:rPr>
          <w:rFonts w:ascii="Times New Roman" w:hAnsi="Times New Roman" w:cs="Times New Roman" w:hint="eastAsia"/>
          <w:color w:val="000000"/>
          <w:sz w:val="18"/>
          <w:szCs w:val="18"/>
        </w:rPr>
        <w:t>書籍</w:t>
      </w:r>
      <w:r w:rsidR="00DF27C8" w:rsidRPr="00DF27C8">
        <w:rPr>
          <w:rFonts w:ascii="Times New Roman" w:hAnsi="Times New Roman" w:cs="Times New Roman" w:hint="eastAsia"/>
          <w:color w:val="000000"/>
          <w:sz w:val="18"/>
          <w:szCs w:val="18"/>
          <w:vertAlign w:val="superscript"/>
        </w:rPr>
        <w:t>4</w:t>
      </w:r>
      <w:r w:rsidR="00DF27C8" w:rsidRPr="00DF27C8">
        <w:rPr>
          <w:rFonts w:ascii="Times New Roman" w:hAnsi="Times New Roman" w:cs="Times New Roman"/>
          <w:color w:val="000000"/>
          <w:sz w:val="18"/>
          <w:szCs w:val="18"/>
          <w:vertAlign w:val="superscript"/>
        </w:rPr>
        <w:t>)</w:t>
      </w:r>
      <w:r w:rsidR="00DF27C8">
        <w:rPr>
          <w:rFonts w:ascii="Times New Roman" w:hAnsi="Times New Roman" w:cs="Times New Roman" w:hint="eastAsia"/>
          <w:color w:val="000000"/>
          <w:sz w:val="18"/>
          <w:szCs w:val="18"/>
        </w:rPr>
        <w:t>の場合には，著者名，書籍名，出版社，出版年を記載する</w:t>
      </w:r>
      <w:r w:rsidR="00823465">
        <w:rPr>
          <w:rFonts w:ascii="Times New Roman" w:hAnsi="Times New Roman" w:cs="Times New Roman" w:hint="eastAsia"/>
          <w:color w:val="000000"/>
          <w:sz w:val="18"/>
          <w:szCs w:val="18"/>
        </w:rPr>
        <w:t>．</w:t>
      </w:r>
    </w:p>
    <w:p w14:paraId="5D0FA092" w14:textId="7D62E7CC" w:rsidR="00B829E3" w:rsidRPr="009659DA" w:rsidRDefault="009E0094" w:rsidP="009659DA">
      <w:pPr>
        <w:pBdr>
          <w:top w:val="nil"/>
          <w:left w:val="nil"/>
          <w:bottom w:val="nil"/>
          <w:right w:val="nil"/>
          <w:between w:val="nil"/>
        </w:pBdr>
        <w:snapToGrid w:val="0"/>
        <w:spacing w:beforeLines="50" w:before="120" w:afterLines="50" w:after="120"/>
        <w:ind w:right="28"/>
        <w:jc w:val="center"/>
        <w:rPr>
          <w:rFonts w:asciiTheme="majorEastAsia" w:eastAsiaTheme="majorEastAsia" w:hAnsiTheme="majorEastAsia" w:cs="Times New Roman"/>
          <w:color w:val="000000"/>
          <w:sz w:val="20"/>
          <w:szCs w:val="20"/>
        </w:rPr>
      </w:pPr>
      <w:r w:rsidRPr="009659DA">
        <w:rPr>
          <w:rFonts w:asciiTheme="majorEastAsia" w:eastAsiaTheme="majorEastAsia" w:hAnsiTheme="majorEastAsia" w:cs="Times New Roman" w:hint="eastAsia"/>
          <w:color w:val="000000"/>
          <w:sz w:val="20"/>
          <w:szCs w:val="20"/>
        </w:rPr>
        <w:t xml:space="preserve">3　</w:t>
      </w:r>
      <w:r w:rsidR="009255AA" w:rsidRPr="009659DA">
        <w:rPr>
          <w:rFonts w:asciiTheme="majorEastAsia" w:eastAsiaTheme="majorEastAsia" w:hAnsiTheme="majorEastAsia" w:cs="Times New Roman"/>
          <w:color w:val="000000"/>
          <w:sz w:val="20"/>
          <w:szCs w:val="20"/>
        </w:rPr>
        <w:t>図および表</w:t>
      </w:r>
    </w:p>
    <w:p w14:paraId="3B8FF088" w14:textId="5BE52AE1" w:rsidR="00B829E3" w:rsidRPr="009659DA" w:rsidRDefault="009659DA" w:rsidP="009659DA">
      <w:pPr>
        <w:pBdr>
          <w:top w:val="nil"/>
          <w:left w:val="nil"/>
          <w:bottom w:val="nil"/>
          <w:right w:val="nil"/>
          <w:between w:val="nil"/>
        </w:pBdr>
        <w:snapToGrid w:val="0"/>
        <w:spacing w:line="264" w:lineRule="auto"/>
        <w:ind w:right="28"/>
        <w:jc w:val="both"/>
        <w:rPr>
          <w:rFonts w:asciiTheme="majorEastAsia" w:eastAsiaTheme="majorEastAsia" w:hAnsiTheme="majorEastAsia" w:cs="Times New Roman"/>
          <w:color w:val="000000"/>
          <w:sz w:val="18"/>
          <w:szCs w:val="18"/>
        </w:rPr>
      </w:pPr>
      <w:r>
        <w:rPr>
          <w:rFonts w:asciiTheme="majorEastAsia" w:eastAsiaTheme="majorEastAsia" w:hAnsiTheme="majorEastAsia" w:cs="Times New Roman" w:hint="eastAsia"/>
          <w:color w:val="000000"/>
          <w:sz w:val="18"/>
          <w:szCs w:val="18"/>
        </w:rPr>
        <w:t>3</w:t>
      </w:r>
      <w:r>
        <w:rPr>
          <w:rFonts w:asciiTheme="majorEastAsia" w:eastAsiaTheme="majorEastAsia" w:hAnsiTheme="majorEastAsia" w:cs="Times New Roman"/>
          <w:color w:val="000000"/>
          <w:sz w:val="18"/>
          <w:szCs w:val="18"/>
        </w:rPr>
        <w:t>.1</w:t>
      </w:r>
      <w:r>
        <w:rPr>
          <w:rFonts w:asciiTheme="majorEastAsia" w:eastAsiaTheme="majorEastAsia" w:hAnsiTheme="majorEastAsia" w:cs="Times New Roman" w:hint="eastAsia"/>
          <w:color w:val="000000"/>
          <w:sz w:val="18"/>
          <w:szCs w:val="18"/>
        </w:rPr>
        <w:t xml:space="preserve">　</w:t>
      </w:r>
      <w:r w:rsidR="009255AA" w:rsidRPr="009659DA">
        <w:rPr>
          <w:rFonts w:asciiTheme="majorEastAsia" w:eastAsiaTheme="majorEastAsia" w:hAnsiTheme="majorEastAsia" w:cs="Times New Roman"/>
          <w:color w:val="000000"/>
          <w:sz w:val="18"/>
          <w:szCs w:val="18"/>
        </w:rPr>
        <w:t>文字の大きさ</w:t>
      </w:r>
    </w:p>
    <w:p w14:paraId="1C0B760A" w14:textId="1AA511A4" w:rsidR="00B829E3" w:rsidRPr="00E3482D" w:rsidRDefault="009255AA" w:rsidP="00837F4A">
      <w:pPr>
        <w:pBdr>
          <w:top w:val="nil"/>
          <w:left w:val="nil"/>
          <w:bottom w:val="nil"/>
          <w:right w:val="nil"/>
          <w:between w:val="nil"/>
        </w:pBdr>
        <w:autoSpaceDE w:val="0"/>
        <w:autoSpaceDN w:val="0"/>
        <w:snapToGrid w:val="0"/>
        <w:spacing w:line="264" w:lineRule="auto"/>
        <w:ind w:right="28" w:firstLine="181"/>
        <w:jc w:val="both"/>
        <w:rPr>
          <w:rFonts w:ascii="Times New Roman" w:hAnsi="Times New Roman" w:cs="Times New Roman"/>
          <w:color w:val="000000"/>
          <w:sz w:val="18"/>
          <w:szCs w:val="18"/>
        </w:rPr>
      </w:pPr>
      <w:r w:rsidRPr="00E3482D">
        <w:rPr>
          <w:rFonts w:ascii="Times New Roman" w:hAnsi="Times New Roman" w:cs="Times New Roman"/>
          <w:color w:val="000000"/>
          <w:sz w:val="18"/>
          <w:szCs w:val="18"/>
        </w:rPr>
        <w:t>図</w:t>
      </w:r>
      <w:r w:rsidR="009E0094">
        <w:rPr>
          <w:rFonts w:ascii="Times New Roman" w:hAnsi="Times New Roman" w:cs="Times New Roman" w:hint="eastAsia"/>
          <w:color w:val="000000"/>
          <w:sz w:val="18"/>
          <w:szCs w:val="18"/>
        </w:rPr>
        <w:t>や表</w:t>
      </w:r>
      <w:r w:rsidRPr="00E3482D">
        <w:rPr>
          <w:rFonts w:ascii="Times New Roman" w:hAnsi="Times New Roman" w:cs="Times New Roman"/>
          <w:color w:val="000000"/>
          <w:sz w:val="18"/>
          <w:szCs w:val="18"/>
        </w:rPr>
        <w:t>に記入される文字の大きさは</w:t>
      </w:r>
      <w:r w:rsidR="009E0094">
        <w:rPr>
          <w:rFonts w:ascii="Times New Roman" w:hAnsi="Times New Roman" w:cs="Times New Roman" w:hint="eastAsia"/>
          <w:color w:val="000000"/>
          <w:sz w:val="18"/>
          <w:szCs w:val="18"/>
        </w:rPr>
        <w:t>，</w:t>
      </w:r>
      <w:r w:rsidRPr="00E3482D">
        <w:rPr>
          <w:rFonts w:ascii="Times New Roman" w:hAnsi="Times New Roman" w:cs="Times New Roman"/>
          <w:color w:val="000000"/>
          <w:sz w:val="18"/>
          <w:szCs w:val="18"/>
        </w:rPr>
        <w:t>本文と同じ寸法が望ましい</w:t>
      </w:r>
      <w:r w:rsidR="009E0094">
        <w:rPr>
          <w:rFonts w:ascii="Times New Roman" w:hAnsi="Times New Roman" w:cs="Times New Roman" w:hint="eastAsia"/>
          <w:color w:val="000000"/>
          <w:sz w:val="18"/>
          <w:szCs w:val="18"/>
        </w:rPr>
        <w:t>．</w:t>
      </w:r>
      <w:r w:rsidRPr="00E3482D">
        <w:rPr>
          <w:rFonts w:ascii="Times New Roman" w:hAnsi="Times New Roman" w:cs="Times New Roman"/>
          <w:color w:val="000000"/>
          <w:sz w:val="18"/>
          <w:szCs w:val="18"/>
        </w:rPr>
        <w:t>記号類が小さすぎて判別不能にならないように注意する</w:t>
      </w:r>
      <w:r w:rsidR="009E0094">
        <w:rPr>
          <w:rFonts w:ascii="Times New Roman" w:hAnsi="Times New Roman" w:cs="Times New Roman" w:hint="eastAsia"/>
          <w:color w:val="000000"/>
          <w:sz w:val="18"/>
          <w:szCs w:val="18"/>
        </w:rPr>
        <w:t>こと．</w:t>
      </w:r>
    </w:p>
    <w:p w14:paraId="7EBC0EEF" w14:textId="310FD22F" w:rsidR="00B829E3" w:rsidRPr="009659DA" w:rsidRDefault="009659DA" w:rsidP="009659DA">
      <w:pPr>
        <w:pBdr>
          <w:top w:val="nil"/>
          <w:left w:val="nil"/>
          <w:bottom w:val="nil"/>
          <w:right w:val="nil"/>
          <w:between w:val="nil"/>
        </w:pBdr>
        <w:snapToGrid w:val="0"/>
        <w:spacing w:line="264" w:lineRule="auto"/>
        <w:ind w:right="28"/>
        <w:jc w:val="both"/>
        <w:rPr>
          <w:rFonts w:asciiTheme="majorEastAsia" w:eastAsiaTheme="majorEastAsia" w:hAnsiTheme="majorEastAsia" w:cs="Times New Roman"/>
          <w:color w:val="000000"/>
          <w:sz w:val="18"/>
          <w:szCs w:val="18"/>
        </w:rPr>
      </w:pPr>
      <w:r>
        <w:rPr>
          <w:rFonts w:asciiTheme="majorEastAsia" w:eastAsiaTheme="majorEastAsia" w:hAnsiTheme="majorEastAsia" w:cs="Times New Roman" w:hint="eastAsia"/>
          <w:color w:val="000000"/>
          <w:sz w:val="18"/>
          <w:szCs w:val="18"/>
        </w:rPr>
        <w:t xml:space="preserve">3.2　</w:t>
      </w:r>
      <w:r w:rsidR="009255AA" w:rsidRPr="009659DA">
        <w:rPr>
          <w:rFonts w:asciiTheme="majorEastAsia" w:eastAsiaTheme="majorEastAsia" w:hAnsiTheme="majorEastAsia" w:cs="Times New Roman"/>
          <w:color w:val="000000"/>
          <w:sz w:val="18"/>
          <w:szCs w:val="18"/>
        </w:rPr>
        <w:t>表題</w:t>
      </w:r>
    </w:p>
    <w:p w14:paraId="0F95D499" w14:textId="67E0EBCF" w:rsidR="00B829E3" w:rsidRPr="00E3482D" w:rsidRDefault="009255AA" w:rsidP="00837F4A">
      <w:pPr>
        <w:pBdr>
          <w:top w:val="nil"/>
          <w:left w:val="nil"/>
          <w:bottom w:val="nil"/>
          <w:right w:val="nil"/>
          <w:between w:val="nil"/>
        </w:pBdr>
        <w:autoSpaceDE w:val="0"/>
        <w:autoSpaceDN w:val="0"/>
        <w:snapToGrid w:val="0"/>
        <w:spacing w:line="264" w:lineRule="auto"/>
        <w:ind w:right="28" w:firstLine="181"/>
        <w:jc w:val="both"/>
        <w:rPr>
          <w:rFonts w:ascii="Times New Roman" w:hAnsi="Times New Roman" w:cs="Times New Roman"/>
          <w:color w:val="000000"/>
          <w:sz w:val="18"/>
          <w:szCs w:val="18"/>
        </w:rPr>
      </w:pPr>
      <w:r w:rsidRPr="00E3482D">
        <w:rPr>
          <w:rFonts w:ascii="Times New Roman" w:hAnsi="Times New Roman" w:cs="Times New Roman"/>
          <w:color w:val="000000"/>
          <w:sz w:val="18"/>
          <w:szCs w:val="18"/>
        </w:rPr>
        <w:t>図および表には</w:t>
      </w:r>
      <w:r w:rsidR="009E0094">
        <w:rPr>
          <w:rFonts w:ascii="Times New Roman" w:hAnsi="Times New Roman" w:cs="Times New Roman" w:hint="eastAsia"/>
          <w:color w:val="000000"/>
          <w:sz w:val="18"/>
          <w:szCs w:val="18"/>
        </w:rPr>
        <w:t>，</w:t>
      </w:r>
      <w:r w:rsidRPr="00E3482D">
        <w:rPr>
          <w:rFonts w:ascii="Times New Roman" w:hAnsi="Times New Roman" w:cs="Times New Roman"/>
          <w:color w:val="000000"/>
          <w:sz w:val="18"/>
          <w:szCs w:val="18"/>
        </w:rPr>
        <w:t>内容を的確に表わす英語の表題をつける</w:t>
      </w:r>
      <w:r w:rsidR="009E0094">
        <w:rPr>
          <w:rFonts w:ascii="Times New Roman" w:hAnsi="Times New Roman" w:cs="Times New Roman" w:hint="eastAsia"/>
          <w:color w:val="000000"/>
          <w:sz w:val="18"/>
          <w:szCs w:val="18"/>
        </w:rPr>
        <w:t>．</w:t>
      </w:r>
      <w:r w:rsidRPr="00E3482D">
        <w:rPr>
          <w:rFonts w:ascii="Times New Roman" w:hAnsi="Times New Roman" w:cs="Times New Roman"/>
          <w:color w:val="000000"/>
          <w:sz w:val="18"/>
          <w:szCs w:val="18"/>
        </w:rPr>
        <w:t>図中</w:t>
      </w:r>
      <w:r w:rsidR="009E0094">
        <w:rPr>
          <w:rFonts w:ascii="Times New Roman" w:hAnsi="Times New Roman" w:cs="Times New Roman" w:hint="eastAsia"/>
          <w:color w:val="000000"/>
          <w:sz w:val="18"/>
          <w:szCs w:val="18"/>
        </w:rPr>
        <w:t>，</w:t>
      </w:r>
      <w:r w:rsidRPr="00E3482D">
        <w:rPr>
          <w:rFonts w:ascii="Times New Roman" w:hAnsi="Times New Roman" w:cs="Times New Roman"/>
          <w:color w:val="000000"/>
          <w:sz w:val="18"/>
          <w:szCs w:val="18"/>
        </w:rPr>
        <w:t>表中につける文字はすべて英語とし最初の文字は大文字とする</w:t>
      </w:r>
      <w:r w:rsidR="009E0094">
        <w:rPr>
          <w:rFonts w:ascii="Times New Roman" w:hAnsi="Times New Roman" w:cs="Times New Roman" w:hint="eastAsia"/>
          <w:color w:val="000000"/>
          <w:sz w:val="18"/>
          <w:szCs w:val="18"/>
        </w:rPr>
        <w:t>．</w:t>
      </w:r>
      <w:r w:rsidRPr="00E3482D">
        <w:rPr>
          <w:rFonts w:ascii="Times New Roman" w:hAnsi="Times New Roman" w:cs="Times New Roman"/>
          <w:color w:val="000000"/>
          <w:sz w:val="18"/>
          <w:szCs w:val="18"/>
        </w:rPr>
        <w:t>必要により日本語を併記してよい</w:t>
      </w:r>
      <w:r w:rsidR="009E0094">
        <w:rPr>
          <w:rFonts w:ascii="Times New Roman" w:hAnsi="Times New Roman" w:cs="Times New Roman" w:hint="eastAsia"/>
          <w:color w:val="000000"/>
          <w:sz w:val="18"/>
          <w:szCs w:val="18"/>
        </w:rPr>
        <w:t>．</w:t>
      </w:r>
      <w:r w:rsidRPr="00E3482D">
        <w:rPr>
          <w:rFonts w:ascii="Times New Roman" w:hAnsi="Times New Roman" w:cs="Times New Roman"/>
          <w:color w:val="000000"/>
          <w:sz w:val="18"/>
          <w:szCs w:val="18"/>
        </w:rPr>
        <w:t>図およびその参照の例を次に示す</w:t>
      </w:r>
      <w:r w:rsidR="009E0094">
        <w:rPr>
          <w:rFonts w:ascii="Times New Roman" w:hAnsi="Times New Roman" w:cs="Times New Roman" w:hint="eastAsia"/>
          <w:color w:val="000000"/>
          <w:sz w:val="18"/>
          <w:szCs w:val="18"/>
        </w:rPr>
        <w:t>．</w:t>
      </w:r>
    </w:p>
    <w:p w14:paraId="0209A91C" w14:textId="5A08E5D9" w:rsidR="00B829E3" w:rsidRPr="00E3482D" w:rsidRDefault="009255AA" w:rsidP="00837F4A">
      <w:pPr>
        <w:pBdr>
          <w:top w:val="nil"/>
          <w:left w:val="nil"/>
          <w:bottom w:val="nil"/>
          <w:right w:val="nil"/>
          <w:between w:val="nil"/>
        </w:pBdr>
        <w:autoSpaceDE w:val="0"/>
        <w:autoSpaceDN w:val="0"/>
        <w:snapToGrid w:val="0"/>
        <w:spacing w:line="264" w:lineRule="auto"/>
        <w:ind w:right="28" w:firstLine="181"/>
        <w:jc w:val="both"/>
        <w:rPr>
          <w:rFonts w:ascii="Times New Roman" w:hAnsi="Times New Roman" w:cs="Times New Roman"/>
          <w:color w:val="000000"/>
          <w:sz w:val="18"/>
          <w:szCs w:val="18"/>
        </w:rPr>
      </w:pPr>
      <w:r w:rsidRPr="00E3482D">
        <w:rPr>
          <w:rFonts w:ascii="Times New Roman" w:hAnsi="Times New Roman" w:cs="Times New Roman"/>
          <w:color w:val="000000"/>
          <w:sz w:val="18"/>
          <w:szCs w:val="18"/>
        </w:rPr>
        <w:t>図</w:t>
      </w:r>
      <w:r w:rsidRPr="00E3482D">
        <w:rPr>
          <w:rFonts w:ascii="Times New Roman" w:hAnsi="Times New Roman" w:cs="Times New Roman"/>
          <w:color w:val="000000"/>
          <w:sz w:val="18"/>
          <w:szCs w:val="18"/>
        </w:rPr>
        <w:t xml:space="preserve"> </w:t>
      </w:r>
      <w:r w:rsidR="00385EF9" w:rsidRPr="00E3482D">
        <w:rPr>
          <w:rFonts w:ascii="Times New Roman" w:hAnsi="Times New Roman" w:cs="Times New Roman"/>
          <w:color w:val="000000"/>
          <w:sz w:val="18"/>
          <w:szCs w:val="18"/>
        </w:rPr>
        <w:t>1</w:t>
      </w:r>
      <w:r w:rsidR="00821605">
        <w:rPr>
          <w:rFonts w:ascii="Times New Roman" w:hAnsi="Times New Roman" w:cs="Times New Roman" w:hint="eastAsia"/>
          <w:color w:val="000000"/>
          <w:sz w:val="18"/>
          <w:szCs w:val="18"/>
        </w:rPr>
        <w:t>に</w:t>
      </w:r>
      <w:r w:rsidR="00C15160">
        <w:rPr>
          <w:rFonts w:ascii="Times New Roman" w:hAnsi="Times New Roman" w:cs="Times New Roman" w:hint="eastAsia"/>
          <w:color w:val="000000"/>
          <w:sz w:val="18"/>
          <w:szCs w:val="18"/>
        </w:rPr>
        <w:t>，</w:t>
      </w:r>
      <w:r w:rsidR="00C0502D">
        <w:rPr>
          <w:rFonts w:ascii="Times New Roman" w:hAnsi="Times New Roman" w:cs="Times New Roman" w:hint="eastAsia"/>
          <w:color w:val="000000"/>
          <w:sz w:val="18"/>
          <w:szCs w:val="18"/>
        </w:rPr>
        <w:t>本研究で試作したシステムのステップ応答を示す</w:t>
      </w:r>
      <w:r w:rsidR="00821605">
        <w:rPr>
          <w:rFonts w:ascii="Times New Roman" w:hAnsi="Times New Roman" w:cs="Times New Roman" w:hint="eastAsia"/>
          <w:color w:val="000000"/>
          <w:sz w:val="18"/>
          <w:szCs w:val="18"/>
        </w:rPr>
        <w:t>．</w:t>
      </w:r>
    </w:p>
    <w:p w14:paraId="47A93B23" w14:textId="147D14F1" w:rsidR="00B829E3" w:rsidRPr="00E97EE3" w:rsidRDefault="009E0094" w:rsidP="00E97EE3">
      <w:pPr>
        <w:pBdr>
          <w:top w:val="nil"/>
          <w:left w:val="nil"/>
          <w:bottom w:val="nil"/>
          <w:right w:val="nil"/>
          <w:between w:val="nil"/>
        </w:pBdr>
        <w:snapToGrid w:val="0"/>
        <w:spacing w:beforeLines="50" w:before="120" w:afterLines="50" w:after="120"/>
        <w:ind w:right="28"/>
        <w:jc w:val="center"/>
        <w:rPr>
          <w:rFonts w:asciiTheme="majorEastAsia" w:eastAsiaTheme="majorEastAsia" w:hAnsiTheme="majorEastAsia" w:cs="Times New Roman"/>
          <w:color w:val="000000"/>
          <w:sz w:val="20"/>
          <w:szCs w:val="20"/>
        </w:rPr>
      </w:pPr>
      <w:r w:rsidRPr="00E97EE3">
        <w:rPr>
          <w:rFonts w:asciiTheme="majorEastAsia" w:eastAsiaTheme="majorEastAsia" w:hAnsiTheme="majorEastAsia" w:cs="Times New Roman" w:hint="eastAsia"/>
          <w:color w:val="000000"/>
          <w:sz w:val="20"/>
          <w:szCs w:val="20"/>
        </w:rPr>
        <w:t xml:space="preserve">4　</w:t>
      </w:r>
      <w:r w:rsidR="009255AA" w:rsidRPr="00E97EE3">
        <w:rPr>
          <w:rFonts w:asciiTheme="majorEastAsia" w:eastAsiaTheme="majorEastAsia" w:hAnsiTheme="majorEastAsia" w:cs="Times New Roman"/>
          <w:color w:val="000000"/>
          <w:sz w:val="20"/>
          <w:szCs w:val="20"/>
        </w:rPr>
        <w:t>量記号・単位記号・数式</w:t>
      </w:r>
    </w:p>
    <w:p w14:paraId="46721882" w14:textId="02AF32C4" w:rsidR="009659DA" w:rsidRDefault="009255AA" w:rsidP="00837F4A">
      <w:pPr>
        <w:pBdr>
          <w:top w:val="nil"/>
          <w:left w:val="nil"/>
          <w:bottom w:val="nil"/>
          <w:right w:val="nil"/>
          <w:between w:val="nil"/>
        </w:pBdr>
        <w:autoSpaceDE w:val="0"/>
        <w:autoSpaceDN w:val="0"/>
        <w:snapToGrid w:val="0"/>
        <w:spacing w:line="264" w:lineRule="auto"/>
        <w:ind w:right="28" w:firstLine="181"/>
        <w:jc w:val="both"/>
        <w:rPr>
          <w:rFonts w:ascii="Times New Roman" w:hAnsi="Times New Roman" w:cs="Times New Roman"/>
          <w:color w:val="000000"/>
          <w:sz w:val="18"/>
          <w:szCs w:val="18"/>
        </w:rPr>
      </w:pPr>
      <w:r w:rsidRPr="00E3482D">
        <w:rPr>
          <w:rFonts w:ascii="Times New Roman" w:hAnsi="Times New Roman" w:cs="Times New Roman"/>
          <w:color w:val="000000"/>
          <w:sz w:val="18"/>
          <w:szCs w:val="18"/>
        </w:rPr>
        <w:t>量記号はイタリック体</w:t>
      </w:r>
      <w:r w:rsidR="00F352B1">
        <w:rPr>
          <w:rFonts w:ascii="Times New Roman" w:hAnsi="Times New Roman" w:cs="Times New Roman" w:hint="eastAsia"/>
          <w:color w:val="000000"/>
          <w:sz w:val="18"/>
          <w:szCs w:val="18"/>
        </w:rPr>
        <w:t>（</w:t>
      </w:r>
      <w:r w:rsidRPr="00E3482D">
        <w:rPr>
          <w:rFonts w:ascii="Times New Roman" w:hAnsi="Times New Roman" w:cs="Times New Roman"/>
          <w:color w:val="000000"/>
          <w:sz w:val="18"/>
          <w:szCs w:val="18"/>
        </w:rPr>
        <w:t>斜体</w:t>
      </w:r>
      <w:r w:rsidR="00F352B1">
        <w:rPr>
          <w:rFonts w:ascii="Times New Roman" w:hAnsi="Times New Roman" w:cs="Times New Roman" w:hint="eastAsia"/>
          <w:color w:val="000000"/>
          <w:sz w:val="18"/>
          <w:szCs w:val="18"/>
        </w:rPr>
        <w:t>），</w:t>
      </w:r>
      <w:r w:rsidRPr="00E3482D">
        <w:rPr>
          <w:rFonts w:ascii="Times New Roman" w:hAnsi="Times New Roman" w:cs="Times New Roman"/>
          <w:color w:val="000000"/>
          <w:sz w:val="18"/>
          <w:szCs w:val="18"/>
        </w:rPr>
        <w:t>単位記号はローマン</w:t>
      </w:r>
      <w:r w:rsidR="00413427" w:rsidRPr="00E3482D">
        <w:rPr>
          <w:rFonts w:ascii="Times New Roman" w:hAnsi="Times New Roman" w:cs="Times New Roman"/>
          <w:color w:val="000000"/>
          <w:sz w:val="18"/>
          <w:szCs w:val="18"/>
        </w:rPr>
        <w:t>体</w:t>
      </w:r>
      <w:r w:rsidR="00F352B1">
        <w:rPr>
          <w:rFonts w:ascii="Times New Roman" w:hAnsi="Times New Roman" w:cs="Times New Roman" w:hint="eastAsia"/>
          <w:color w:val="000000"/>
          <w:sz w:val="18"/>
          <w:szCs w:val="18"/>
        </w:rPr>
        <w:t>（</w:t>
      </w:r>
      <w:r w:rsidRPr="00E3482D">
        <w:rPr>
          <w:rFonts w:ascii="Times New Roman" w:hAnsi="Times New Roman" w:cs="Times New Roman"/>
          <w:color w:val="000000"/>
          <w:sz w:val="18"/>
          <w:szCs w:val="18"/>
        </w:rPr>
        <w:t>立体</w:t>
      </w:r>
      <w:r w:rsidR="00F352B1">
        <w:rPr>
          <w:rFonts w:ascii="Times New Roman" w:hAnsi="Times New Roman" w:cs="Times New Roman" w:hint="eastAsia"/>
          <w:color w:val="000000"/>
          <w:sz w:val="18"/>
          <w:szCs w:val="18"/>
        </w:rPr>
        <w:t>），</w:t>
      </w:r>
      <w:r w:rsidRPr="00E3482D">
        <w:rPr>
          <w:rFonts w:ascii="Times New Roman" w:hAnsi="Times New Roman" w:cs="Times New Roman"/>
          <w:color w:val="000000"/>
          <w:sz w:val="18"/>
          <w:szCs w:val="18"/>
        </w:rPr>
        <w:t>数字は立体とする</w:t>
      </w:r>
      <w:r w:rsidR="00F352B1">
        <w:rPr>
          <w:rFonts w:ascii="Times New Roman" w:hAnsi="Times New Roman" w:cs="Times New Roman" w:hint="eastAsia"/>
          <w:color w:val="000000"/>
          <w:sz w:val="18"/>
          <w:szCs w:val="18"/>
        </w:rPr>
        <w:t>．</w:t>
      </w:r>
      <w:r w:rsidRPr="00E3482D">
        <w:rPr>
          <w:rFonts w:ascii="Times New Roman" w:hAnsi="Times New Roman" w:cs="Times New Roman"/>
          <w:color w:val="000000"/>
          <w:sz w:val="18"/>
          <w:szCs w:val="18"/>
        </w:rPr>
        <w:t>数式は</w:t>
      </w:r>
      <w:r w:rsidRPr="00E3482D">
        <w:rPr>
          <w:rFonts w:ascii="Times New Roman" w:hAnsi="Times New Roman" w:cs="Times New Roman"/>
          <w:color w:val="000000"/>
          <w:sz w:val="18"/>
          <w:szCs w:val="18"/>
        </w:rPr>
        <w:t xml:space="preserve"> 1 </w:t>
      </w:r>
      <w:r w:rsidRPr="00E3482D">
        <w:rPr>
          <w:rFonts w:ascii="Times New Roman" w:hAnsi="Times New Roman" w:cs="Times New Roman"/>
          <w:color w:val="000000"/>
          <w:sz w:val="18"/>
          <w:szCs w:val="18"/>
        </w:rPr>
        <w:t>列に収めることを原則とする</w:t>
      </w:r>
      <w:r w:rsidR="00F352B1">
        <w:rPr>
          <w:rFonts w:ascii="Times New Roman" w:hAnsi="Times New Roman" w:cs="Times New Roman" w:hint="eastAsia"/>
          <w:color w:val="000000"/>
          <w:sz w:val="18"/>
          <w:szCs w:val="18"/>
        </w:rPr>
        <w:t>．</w:t>
      </w:r>
      <w:r w:rsidRPr="00E3482D">
        <w:rPr>
          <w:rFonts w:ascii="Times New Roman" w:hAnsi="Times New Roman" w:cs="Times New Roman"/>
          <w:color w:val="000000"/>
          <w:sz w:val="18"/>
          <w:szCs w:val="18"/>
        </w:rPr>
        <w:t>長い式で</w:t>
      </w:r>
      <w:r w:rsidRPr="00E3482D">
        <w:rPr>
          <w:rFonts w:ascii="Times New Roman" w:hAnsi="Times New Roman" w:cs="Times New Roman"/>
          <w:color w:val="000000"/>
          <w:sz w:val="18"/>
          <w:szCs w:val="18"/>
        </w:rPr>
        <w:t xml:space="preserve"> 1 </w:t>
      </w:r>
      <w:r w:rsidRPr="00E3482D">
        <w:rPr>
          <w:rFonts w:ascii="Times New Roman" w:hAnsi="Times New Roman" w:cs="Times New Roman"/>
          <w:color w:val="000000"/>
          <w:sz w:val="18"/>
          <w:szCs w:val="18"/>
        </w:rPr>
        <w:t>列に収まらない場合は</w:t>
      </w:r>
      <w:r w:rsidRPr="00E3482D">
        <w:rPr>
          <w:rFonts w:ascii="Times New Roman" w:hAnsi="Times New Roman" w:cs="Times New Roman"/>
          <w:color w:val="000000"/>
          <w:sz w:val="18"/>
          <w:szCs w:val="18"/>
        </w:rPr>
        <w:t xml:space="preserve"> 2 </w:t>
      </w:r>
      <w:r w:rsidRPr="00E3482D">
        <w:rPr>
          <w:rFonts w:ascii="Times New Roman" w:hAnsi="Times New Roman" w:cs="Times New Roman"/>
          <w:color w:val="000000"/>
          <w:sz w:val="18"/>
          <w:szCs w:val="18"/>
        </w:rPr>
        <w:t>列にまたがってもよいが</w:t>
      </w:r>
      <w:r w:rsidR="00F352B1">
        <w:rPr>
          <w:rFonts w:ascii="Times New Roman" w:hAnsi="Times New Roman" w:cs="Times New Roman" w:hint="eastAsia"/>
          <w:color w:val="000000"/>
          <w:sz w:val="18"/>
          <w:szCs w:val="18"/>
        </w:rPr>
        <w:t>，</w:t>
      </w:r>
      <w:r w:rsidRPr="00E3482D">
        <w:rPr>
          <w:rFonts w:ascii="Times New Roman" w:hAnsi="Times New Roman" w:cs="Times New Roman"/>
          <w:color w:val="000000"/>
          <w:sz w:val="18"/>
          <w:szCs w:val="18"/>
        </w:rPr>
        <w:t>この場合には前後の文章の続きがよくわかるようにする</w:t>
      </w:r>
      <w:r w:rsidR="00F352B1">
        <w:rPr>
          <w:rFonts w:ascii="Times New Roman" w:hAnsi="Times New Roman" w:cs="Times New Roman" w:hint="eastAsia"/>
          <w:color w:val="000000"/>
          <w:sz w:val="18"/>
          <w:szCs w:val="18"/>
        </w:rPr>
        <w:t>．</w:t>
      </w:r>
      <w:r w:rsidRPr="00E3482D">
        <w:rPr>
          <w:rFonts w:ascii="Times New Roman" w:hAnsi="Times New Roman" w:cs="Times New Roman"/>
          <w:color w:val="000000"/>
          <w:sz w:val="18"/>
          <w:szCs w:val="18"/>
        </w:rPr>
        <w:t>式と式番号の</w:t>
      </w:r>
      <w:r w:rsidR="00C15160">
        <w:rPr>
          <w:rFonts w:ascii="Times New Roman" w:hAnsi="Times New Roman" w:cs="Times New Roman" w:hint="eastAsia"/>
          <w:color w:val="000000"/>
          <w:sz w:val="18"/>
          <w:szCs w:val="18"/>
        </w:rPr>
        <w:t>間</w:t>
      </w:r>
      <w:r w:rsidRPr="00E3482D">
        <w:rPr>
          <w:rFonts w:ascii="Times New Roman" w:hAnsi="Times New Roman" w:cs="Times New Roman"/>
          <w:color w:val="000000"/>
          <w:sz w:val="18"/>
          <w:szCs w:val="18"/>
        </w:rPr>
        <w:t>には点線などをつけない</w:t>
      </w:r>
      <w:r w:rsidR="00F352B1">
        <w:rPr>
          <w:rFonts w:ascii="Times New Roman" w:hAnsi="Times New Roman" w:cs="Times New Roman" w:hint="eastAsia"/>
          <w:color w:val="000000"/>
          <w:sz w:val="18"/>
          <w:szCs w:val="18"/>
        </w:rPr>
        <w:t>．</w:t>
      </w:r>
      <w:r w:rsidR="00495803">
        <w:rPr>
          <w:rFonts w:ascii="Times New Roman" w:hAnsi="Times New Roman" w:cs="Times New Roman" w:hint="eastAsia"/>
          <w:color w:val="000000"/>
          <w:sz w:val="18"/>
          <w:szCs w:val="18"/>
        </w:rPr>
        <w:t>なお，数式と本文の行間が狭く読みにくい場合は，</w:t>
      </w:r>
      <w:r w:rsidR="00495803">
        <w:rPr>
          <w:rFonts w:ascii="Times New Roman" w:hAnsi="Times New Roman" w:cs="Times New Roman" w:hint="eastAsia"/>
          <w:color w:val="000000"/>
          <w:sz w:val="18"/>
          <w:szCs w:val="18"/>
        </w:rPr>
        <w:t>0.5</w:t>
      </w:r>
      <w:r w:rsidR="00495803">
        <w:rPr>
          <w:rFonts w:ascii="Times New Roman" w:hAnsi="Times New Roman" w:cs="Times New Roman" w:hint="eastAsia"/>
          <w:color w:val="000000"/>
          <w:sz w:val="18"/>
          <w:szCs w:val="18"/>
        </w:rPr>
        <w:t>行程度のスペースを数式の前後に入れても良い．</w:t>
      </w:r>
      <w:r w:rsidRPr="00E3482D">
        <w:rPr>
          <w:rFonts w:ascii="Times New Roman" w:hAnsi="Times New Roman" w:cs="Times New Roman"/>
          <w:color w:val="000000"/>
          <w:sz w:val="18"/>
          <w:szCs w:val="18"/>
        </w:rPr>
        <w:t>数式の</w:t>
      </w:r>
      <w:r w:rsidR="00C15160">
        <w:rPr>
          <w:rFonts w:ascii="Times New Roman" w:hAnsi="Times New Roman" w:cs="Times New Roman" w:hint="eastAsia"/>
          <w:color w:val="000000"/>
          <w:sz w:val="18"/>
          <w:szCs w:val="18"/>
        </w:rPr>
        <w:t>表記</w:t>
      </w:r>
      <w:r w:rsidRPr="00E3482D">
        <w:rPr>
          <w:rFonts w:ascii="Times New Roman" w:hAnsi="Times New Roman" w:cs="Times New Roman"/>
          <w:color w:val="000000"/>
          <w:sz w:val="18"/>
          <w:szCs w:val="18"/>
        </w:rPr>
        <w:t>例を次</w:t>
      </w:r>
      <w:r w:rsidR="00C15160">
        <w:rPr>
          <w:rFonts w:ascii="Times New Roman" w:hAnsi="Times New Roman" w:cs="Times New Roman" w:hint="eastAsia"/>
          <w:color w:val="000000"/>
          <w:sz w:val="18"/>
          <w:szCs w:val="18"/>
        </w:rPr>
        <w:t>の段落</w:t>
      </w:r>
      <w:r w:rsidRPr="00E3482D">
        <w:rPr>
          <w:rFonts w:ascii="Times New Roman" w:hAnsi="Times New Roman" w:cs="Times New Roman"/>
          <w:color w:val="000000"/>
          <w:sz w:val="18"/>
          <w:szCs w:val="18"/>
        </w:rPr>
        <w:t>に示す</w:t>
      </w:r>
      <w:r w:rsidR="00F352B1">
        <w:rPr>
          <w:rFonts w:ascii="Times New Roman" w:hAnsi="Times New Roman" w:cs="Times New Roman" w:hint="eastAsia"/>
          <w:color w:val="000000"/>
          <w:sz w:val="18"/>
          <w:szCs w:val="18"/>
        </w:rPr>
        <w:t>．</w:t>
      </w:r>
    </w:p>
    <w:p w14:paraId="5AC72ED8" w14:textId="6B1855A6" w:rsidR="00B829E3" w:rsidRDefault="00EB1D30" w:rsidP="00837F4A">
      <w:pPr>
        <w:pBdr>
          <w:top w:val="nil"/>
          <w:left w:val="nil"/>
          <w:bottom w:val="nil"/>
          <w:right w:val="nil"/>
          <w:between w:val="nil"/>
        </w:pBdr>
        <w:autoSpaceDE w:val="0"/>
        <w:autoSpaceDN w:val="0"/>
        <w:snapToGrid w:val="0"/>
        <w:spacing w:line="264" w:lineRule="auto"/>
        <w:ind w:right="28" w:firstLine="181"/>
        <w:jc w:val="both"/>
        <w:rPr>
          <w:rFonts w:ascii="Times New Roman" w:hAnsi="Times New Roman" w:cs="Times New Roman"/>
          <w:color w:val="000000"/>
          <w:sz w:val="18"/>
          <w:szCs w:val="18"/>
        </w:rPr>
      </w:pPr>
      <w:r>
        <w:rPr>
          <w:rFonts w:ascii="Times New Roman" w:hAnsi="Times New Roman" w:cs="Times New Roman" w:hint="eastAsia"/>
          <w:color w:val="000000"/>
          <w:sz w:val="18"/>
          <w:szCs w:val="18"/>
        </w:rPr>
        <w:t>設計</w:t>
      </w:r>
      <w:r w:rsidR="00413427">
        <w:rPr>
          <w:rFonts w:ascii="Times New Roman" w:hAnsi="Times New Roman" w:cs="Times New Roman" w:hint="eastAsia"/>
          <w:color w:val="000000"/>
          <w:sz w:val="18"/>
          <w:szCs w:val="18"/>
        </w:rPr>
        <w:t>した</w:t>
      </w:r>
      <w:r w:rsidR="00161D8F">
        <w:rPr>
          <w:rFonts w:ascii="Times New Roman" w:hAnsi="Times New Roman" w:cs="Times New Roman" w:hint="eastAsia"/>
          <w:color w:val="000000"/>
          <w:sz w:val="18"/>
          <w:szCs w:val="18"/>
        </w:rPr>
        <w:t>システム</w:t>
      </w:r>
      <w:r w:rsidR="00413427">
        <w:rPr>
          <w:rFonts w:ascii="Times New Roman" w:hAnsi="Times New Roman" w:cs="Times New Roman" w:hint="eastAsia"/>
          <w:color w:val="000000"/>
          <w:sz w:val="18"/>
          <w:szCs w:val="18"/>
        </w:rPr>
        <w:t>の伝達関数</w:t>
      </w:r>
      <w:r w:rsidR="009255AA" w:rsidRPr="00E3482D">
        <w:rPr>
          <w:rFonts w:ascii="Times New Roman" w:hAnsi="Times New Roman" w:cs="Times New Roman"/>
          <w:color w:val="000000"/>
          <w:sz w:val="18"/>
          <w:szCs w:val="18"/>
        </w:rPr>
        <w:t>は</w:t>
      </w:r>
      <w:r w:rsidR="00161D8F">
        <w:rPr>
          <w:rFonts w:ascii="Times New Roman" w:hAnsi="Times New Roman" w:cs="Times New Roman" w:hint="eastAsia"/>
          <w:color w:val="000000"/>
          <w:sz w:val="18"/>
          <w:szCs w:val="18"/>
        </w:rPr>
        <w:t>，</w:t>
      </w:r>
    </w:p>
    <w:p w14:paraId="28722811" w14:textId="0F5906FE" w:rsidR="00413427" w:rsidRPr="00161D8F" w:rsidRDefault="00000000" w:rsidP="00161D8F">
      <w:pPr>
        <w:pBdr>
          <w:top w:val="nil"/>
          <w:left w:val="nil"/>
          <w:bottom w:val="nil"/>
          <w:right w:val="nil"/>
          <w:between w:val="nil"/>
        </w:pBdr>
        <w:autoSpaceDE w:val="0"/>
        <w:autoSpaceDN w:val="0"/>
        <w:snapToGrid w:val="0"/>
        <w:spacing w:beforeLines="50" w:before="120" w:afterLines="50" w:after="120"/>
        <w:ind w:right="28" w:firstLine="181"/>
        <w:jc w:val="both"/>
        <w:rPr>
          <w:rFonts w:ascii="Times New Roman" w:hAnsi="Times New Roman" w:cs="Times New Roman"/>
          <w:color w:val="000000"/>
          <w:sz w:val="18"/>
          <w:szCs w:val="18"/>
        </w:rPr>
      </w:pPr>
      <m:oMathPara>
        <m:oMath>
          <m:eqArr>
            <m:eqArrPr>
              <m:maxDist m:val="1"/>
              <m:ctrlPr>
                <w:rPr>
                  <w:rFonts w:ascii="Cambria Math" w:hAnsi="Cambria Math" w:cs="Times New Roman"/>
                  <w:i/>
                  <w:color w:val="000000"/>
                  <w:sz w:val="18"/>
                  <w:szCs w:val="18"/>
                </w:rPr>
              </m:ctrlPr>
            </m:eqArrPr>
            <m:e>
              <m:r>
                <w:rPr>
                  <w:rFonts w:ascii="Cambria Math" w:hAnsi="Cambria Math" w:cs="Times New Roman"/>
                  <w:color w:val="000000"/>
                  <w:sz w:val="18"/>
                  <w:szCs w:val="18"/>
                </w:rPr>
                <m:t>P</m:t>
              </m:r>
              <m:d>
                <m:dPr>
                  <m:ctrlPr>
                    <w:rPr>
                      <w:rFonts w:ascii="Cambria Math" w:hAnsi="Cambria Math" w:cs="Times New Roman"/>
                      <w:i/>
                      <w:color w:val="000000"/>
                      <w:sz w:val="18"/>
                      <w:szCs w:val="18"/>
                    </w:rPr>
                  </m:ctrlPr>
                </m:dPr>
                <m:e>
                  <m:r>
                    <w:rPr>
                      <w:rFonts w:ascii="Cambria Math" w:hAnsi="Cambria Math" w:cs="Times New Roman"/>
                      <w:color w:val="000000"/>
                      <w:sz w:val="18"/>
                      <w:szCs w:val="18"/>
                    </w:rPr>
                    <m:t>s</m:t>
                  </m:r>
                </m:e>
              </m:d>
              <m:r>
                <w:rPr>
                  <w:rFonts w:ascii="Cambria Math" w:hAnsi="Cambria Math" w:cs="Times New Roman"/>
                  <w:color w:val="000000"/>
                  <w:sz w:val="18"/>
                  <w:szCs w:val="18"/>
                </w:rPr>
                <m:t>=</m:t>
              </m:r>
              <m:f>
                <m:fPr>
                  <m:ctrlPr>
                    <w:rPr>
                      <w:rFonts w:ascii="Cambria Math" w:hAnsi="Cambria Math" w:cs="Times New Roman"/>
                      <w:i/>
                      <w:color w:val="000000"/>
                      <w:sz w:val="18"/>
                      <w:szCs w:val="18"/>
                    </w:rPr>
                  </m:ctrlPr>
                </m:fPr>
                <m:num>
                  <m:r>
                    <w:rPr>
                      <w:rFonts w:ascii="Cambria Math" w:hAnsi="Cambria Math" w:cs="Times New Roman"/>
                      <w:color w:val="000000"/>
                      <w:sz w:val="18"/>
                      <w:szCs w:val="18"/>
                    </w:rPr>
                    <m:t>50</m:t>
                  </m:r>
                  <m:sSup>
                    <m:sSupPr>
                      <m:ctrlPr>
                        <w:rPr>
                          <w:rFonts w:ascii="Cambria Math" w:hAnsi="Cambria Math" w:cs="Times New Roman"/>
                          <w:i/>
                          <w:color w:val="000000"/>
                          <w:sz w:val="18"/>
                          <w:szCs w:val="18"/>
                        </w:rPr>
                      </m:ctrlPr>
                    </m:sSupPr>
                    <m:e>
                      <m:r>
                        <w:rPr>
                          <w:rFonts w:ascii="Cambria Math" w:hAnsi="Cambria Math" w:cs="Times New Roman"/>
                          <w:color w:val="000000"/>
                          <w:sz w:val="18"/>
                          <w:szCs w:val="18"/>
                        </w:rPr>
                        <m:t>s</m:t>
                      </m:r>
                    </m:e>
                    <m:sup>
                      <m:r>
                        <w:rPr>
                          <w:rFonts w:ascii="Cambria Math" w:hAnsi="Cambria Math" w:cs="Times New Roman"/>
                          <w:color w:val="000000"/>
                          <w:sz w:val="18"/>
                          <w:szCs w:val="18"/>
                        </w:rPr>
                        <m:t>2</m:t>
                      </m:r>
                    </m:sup>
                  </m:sSup>
                  <m:r>
                    <w:rPr>
                      <w:rFonts w:ascii="Cambria Math" w:hAnsi="Cambria Math" w:cs="Times New Roman"/>
                      <w:color w:val="000000"/>
                      <w:sz w:val="18"/>
                      <w:szCs w:val="18"/>
                    </w:rPr>
                    <m:t>-1150s+3000</m:t>
                  </m:r>
                </m:num>
                <m:den>
                  <m:sSup>
                    <m:sSupPr>
                      <m:ctrlPr>
                        <w:rPr>
                          <w:rFonts w:ascii="Cambria Math" w:hAnsi="Cambria Math" w:cs="Times New Roman"/>
                          <w:i/>
                          <w:color w:val="000000"/>
                          <w:sz w:val="18"/>
                          <w:szCs w:val="18"/>
                        </w:rPr>
                      </m:ctrlPr>
                    </m:sSupPr>
                    <m:e>
                      <m:r>
                        <w:rPr>
                          <w:rFonts w:ascii="Cambria Math" w:hAnsi="Cambria Math" w:cs="Times New Roman"/>
                          <w:color w:val="000000"/>
                          <w:sz w:val="18"/>
                          <w:szCs w:val="18"/>
                        </w:rPr>
                        <m:t>s</m:t>
                      </m:r>
                    </m:e>
                    <m:sup>
                      <m:r>
                        <w:rPr>
                          <w:rFonts w:ascii="Cambria Math" w:hAnsi="Cambria Math" w:cs="Times New Roman"/>
                          <w:color w:val="000000"/>
                          <w:sz w:val="18"/>
                          <w:szCs w:val="18"/>
                        </w:rPr>
                        <m:t>4</m:t>
                      </m:r>
                    </m:sup>
                  </m:sSup>
                  <m:r>
                    <w:rPr>
                      <w:rFonts w:ascii="Cambria Math" w:hAnsi="Cambria Math" w:cs="Times New Roman"/>
                      <w:color w:val="000000"/>
                      <w:sz w:val="18"/>
                      <w:szCs w:val="18"/>
                    </w:rPr>
                    <m:t>+20</m:t>
                  </m:r>
                  <m:sSup>
                    <m:sSupPr>
                      <m:ctrlPr>
                        <w:rPr>
                          <w:rFonts w:ascii="Cambria Math" w:hAnsi="Cambria Math" w:cs="Times New Roman"/>
                          <w:i/>
                          <w:color w:val="000000"/>
                          <w:sz w:val="18"/>
                          <w:szCs w:val="18"/>
                        </w:rPr>
                      </m:ctrlPr>
                    </m:sSupPr>
                    <m:e>
                      <m:r>
                        <w:rPr>
                          <w:rFonts w:ascii="Cambria Math" w:hAnsi="Cambria Math" w:cs="Times New Roman"/>
                          <w:color w:val="000000"/>
                          <w:sz w:val="18"/>
                          <w:szCs w:val="18"/>
                        </w:rPr>
                        <m:t>s</m:t>
                      </m:r>
                    </m:e>
                    <m:sup>
                      <m:r>
                        <w:rPr>
                          <w:rFonts w:ascii="Cambria Math" w:hAnsi="Cambria Math" w:cs="Times New Roman"/>
                          <w:color w:val="000000"/>
                          <w:sz w:val="18"/>
                          <w:szCs w:val="18"/>
                        </w:rPr>
                        <m:t>3</m:t>
                      </m:r>
                    </m:sup>
                  </m:sSup>
                  <m:r>
                    <w:rPr>
                      <w:rFonts w:ascii="Cambria Math" w:hAnsi="Cambria Math" w:cs="Times New Roman"/>
                      <w:color w:val="000000"/>
                      <w:sz w:val="18"/>
                      <w:szCs w:val="18"/>
                    </w:rPr>
                    <m:t>+258</m:t>
                  </m:r>
                  <m:sSup>
                    <m:sSupPr>
                      <m:ctrlPr>
                        <w:rPr>
                          <w:rFonts w:ascii="Cambria Math" w:hAnsi="Cambria Math" w:cs="Times New Roman"/>
                          <w:i/>
                          <w:color w:val="000000"/>
                          <w:sz w:val="18"/>
                          <w:szCs w:val="18"/>
                        </w:rPr>
                      </m:ctrlPr>
                    </m:sSupPr>
                    <m:e>
                      <m:r>
                        <w:rPr>
                          <w:rFonts w:ascii="Cambria Math" w:hAnsi="Cambria Math" w:cs="Times New Roman"/>
                          <w:color w:val="000000"/>
                          <w:sz w:val="18"/>
                          <w:szCs w:val="18"/>
                        </w:rPr>
                        <m:t>s</m:t>
                      </m:r>
                    </m:e>
                    <m:sup>
                      <m:r>
                        <w:rPr>
                          <w:rFonts w:ascii="Cambria Math" w:hAnsi="Cambria Math" w:cs="Times New Roman"/>
                          <w:color w:val="000000"/>
                          <w:sz w:val="18"/>
                          <w:szCs w:val="18"/>
                        </w:rPr>
                        <m:t>2</m:t>
                      </m:r>
                    </m:sup>
                  </m:sSup>
                  <m:r>
                    <w:rPr>
                      <w:rFonts w:ascii="Cambria Math" w:hAnsi="Cambria Math" w:cs="Times New Roman"/>
                      <w:color w:val="000000"/>
                      <w:sz w:val="18"/>
                      <w:szCs w:val="18"/>
                    </w:rPr>
                    <m:t>+1244s+3725</m:t>
                  </m:r>
                </m:den>
              </m:f>
              <m:r>
                <w:rPr>
                  <w:rFonts w:ascii="Cambria Math" w:hAnsi="Cambria Math" w:cs="Times New Roman"/>
                  <w:color w:val="000000"/>
                  <w:sz w:val="18"/>
                  <w:szCs w:val="18"/>
                </w:rPr>
                <m:t>#</m:t>
              </m:r>
              <m:d>
                <m:dPr>
                  <m:ctrlPr>
                    <w:rPr>
                      <w:rFonts w:ascii="Cambria Math" w:hAnsi="Cambria Math" w:cs="Times New Roman"/>
                      <w:i/>
                      <w:color w:val="000000"/>
                      <w:sz w:val="18"/>
                      <w:szCs w:val="18"/>
                    </w:rPr>
                  </m:ctrlPr>
                </m:dPr>
                <m:e>
                  <m:r>
                    <w:rPr>
                      <w:rFonts w:ascii="Cambria Math" w:hAnsi="Cambria Math" w:cs="Times New Roman"/>
                      <w:color w:val="000000"/>
                      <w:sz w:val="18"/>
                      <w:szCs w:val="18"/>
                    </w:rPr>
                    <m:t>1</m:t>
                  </m:r>
                </m:e>
              </m:d>
            </m:e>
          </m:eqArr>
        </m:oMath>
      </m:oMathPara>
    </w:p>
    <w:p w14:paraId="355B18C4" w14:textId="0976B384" w:rsidR="00B829E3" w:rsidRPr="00E3482D" w:rsidRDefault="009255AA" w:rsidP="00837F4A">
      <w:pPr>
        <w:pBdr>
          <w:top w:val="nil"/>
          <w:left w:val="nil"/>
          <w:bottom w:val="nil"/>
          <w:right w:val="nil"/>
          <w:between w:val="nil"/>
        </w:pBdr>
        <w:autoSpaceDE w:val="0"/>
        <w:autoSpaceDN w:val="0"/>
        <w:snapToGrid w:val="0"/>
        <w:spacing w:line="264" w:lineRule="auto"/>
        <w:ind w:right="28"/>
        <w:jc w:val="both"/>
        <w:rPr>
          <w:rFonts w:ascii="Times New Roman" w:hAnsi="Times New Roman" w:cs="Times New Roman"/>
          <w:color w:val="000000"/>
          <w:sz w:val="18"/>
          <w:szCs w:val="18"/>
        </w:rPr>
      </w:pPr>
      <w:r w:rsidRPr="00E3482D">
        <w:rPr>
          <w:rFonts w:ascii="Times New Roman" w:hAnsi="Times New Roman" w:cs="Times New Roman"/>
          <w:color w:val="000000"/>
          <w:sz w:val="18"/>
          <w:szCs w:val="18"/>
        </w:rPr>
        <w:t>と</w:t>
      </w:r>
      <w:r w:rsidR="00161D8F">
        <w:rPr>
          <w:rFonts w:ascii="Times New Roman" w:hAnsi="Times New Roman" w:cs="Times New Roman" w:hint="eastAsia"/>
          <w:color w:val="000000"/>
          <w:sz w:val="18"/>
          <w:szCs w:val="18"/>
        </w:rPr>
        <w:t>求められる</w:t>
      </w:r>
      <w:r w:rsidR="00F352B1">
        <w:rPr>
          <w:rFonts w:ascii="Times New Roman" w:hAnsi="Times New Roman" w:cs="Times New Roman" w:hint="eastAsia"/>
          <w:color w:val="000000"/>
          <w:sz w:val="18"/>
          <w:szCs w:val="18"/>
        </w:rPr>
        <w:t>．</w:t>
      </w:r>
      <w:r w:rsidR="00161D8F">
        <w:rPr>
          <w:rFonts w:ascii="Times New Roman" w:hAnsi="Times New Roman" w:cs="Times New Roman" w:hint="eastAsia"/>
          <w:color w:val="000000"/>
          <w:sz w:val="18"/>
          <w:szCs w:val="18"/>
        </w:rPr>
        <w:t>このとき，システムの特性方程式は，</w:t>
      </w:r>
    </w:p>
    <w:p w14:paraId="1CE0BE98" w14:textId="79F1D3FA" w:rsidR="00385EF9" w:rsidRPr="00161D8F" w:rsidRDefault="00000000" w:rsidP="00161D8F">
      <w:pPr>
        <w:pBdr>
          <w:top w:val="nil"/>
          <w:left w:val="nil"/>
          <w:bottom w:val="nil"/>
          <w:right w:val="nil"/>
          <w:between w:val="nil"/>
        </w:pBdr>
        <w:snapToGrid w:val="0"/>
        <w:spacing w:beforeLines="50" w:before="120" w:afterLines="50" w:after="120"/>
        <w:ind w:right="28" w:firstLine="181"/>
        <w:jc w:val="both"/>
        <w:rPr>
          <w:rFonts w:ascii="Times New Roman" w:hAnsi="Times New Roman" w:cs="Times New Roman"/>
          <w:color w:val="000000"/>
          <w:sz w:val="18"/>
          <w:szCs w:val="18"/>
        </w:rPr>
      </w:pPr>
      <m:oMathPara>
        <m:oMath>
          <m:eqArr>
            <m:eqArrPr>
              <m:maxDist m:val="1"/>
              <m:ctrlPr>
                <w:rPr>
                  <w:rFonts w:ascii="Cambria Math" w:eastAsia="Cambria Math" w:hAnsi="Cambria Math" w:cs="Times New Roman"/>
                  <w:color w:val="000000"/>
                  <w:sz w:val="18"/>
                  <w:szCs w:val="18"/>
                </w:rPr>
              </m:ctrlPr>
            </m:eqArrPr>
            <m:e>
              <m:sSup>
                <m:sSupPr>
                  <m:ctrlPr>
                    <w:rPr>
                      <w:rFonts w:ascii="Cambria Math" w:hAnsi="Cambria Math" w:cs="Times New Roman"/>
                      <w:i/>
                      <w:color w:val="000000"/>
                      <w:sz w:val="18"/>
                      <w:szCs w:val="18"/>
                    </w:rPr>
                  </m:ctrlPr>
                </m:sSupPr>
                <m:e>
                  <m:r>
                    <w:rPr>
                      <w:rFonts w:ascii="Cambria Math" w:hAnsi="Cambria Math" w:cs="Times New Roman"/>
                      <w:color w:val="000000"/>
                      <w:sz w:val="18"/>
                      <w:szCs w:val="18"/>
                    </w:rPr>
                    <m:t>s</m:t>
                  </m:r>
                </m:e>
                <m:sup>
                  <m:r>
                    <w:rPr>
                      <w:rFonts w:ascii="Cambria Math" w:hAnsi="Cambria Math" w:cs="Times New Roman"/>
                      <w:color w:val="000000"/>
                      <w:sz w:val="18"/>
                      <w:szCs w:val="18"/>
                    </w:rPr>
                    <m:t>4</m:t>
                  </m:r>
                </m:sup>
              </m:sSup>
              <m:r>
                <w:rPr>
                  <w:rFonts w:ascii="Cambria Math" w:hAnsi="Cambria Math" w:cs="Times New Roman"/>
                  <w:color w:val="000000"/>
                  <w:sz w:val="18"/>
                  <w:szCs w:val="18"/>
                </w:rPr>
                <m:t>+20</m:t>
              </m:r>
              <m:sSup>
                <m:sSupPr>
                  <m:ctrlPr>
                    <w:rPr>
                      <w:rFonts w:ascii="Cambria Math" w:hAnsi="Cambria Math" w:cs="Times New Roman"/>
                      <w:i/>
                      <w:color w:val="000000"/>
                      <w:sz w:val="18"/>
                      <w:szCs w:val="18"/>
                    </w:rPr>
                  </m:ctrlPr>
                </m:sSupPr>
                <m:e>
                  <m:r>
                    <w:rPr>
                      <w:rFonts w:ascii="Cambria Math" w:hAnsi="Cambria Math" w:cs="Times New Roman"/>
                      <w:color w:val="000000"/>
                      <w:sz w:val="18"/>
                      <w:szCs w:val="18"/>
                    </w:rPr>
                    <m:t>s</m:t>
                  </m:r>
                </m:e>
                <m:sup>
                  <m:r>
                    <w:rPr>
                      <w:rFonts w:ascii="Cambria Math" w:hAnsi="Cambria Math" w:cs="Times New Roman"/>
                      <w:color w:val="000000"/>
                      <w:sz w:val="18"/>
                      <w:szCs w:val="18"/>
                    </w:rPr>
                    <m:t>3</m:t>
                  </m:r>
                </m:sup>
              </m:sSup>
              <m:r>
                <w:rPr>
                  <w:rFonts w:ascii="Cambria Math" w:hAnsi="Cambria Math" w:cs="Times New Roman"/>
                  <w:color w:val="000000"/>
                  <w:sz w:val="18"/>
                  <w:szCs w:val="18"/>
                </w:rPr>
                <m:t>+258</m:t>
              </m:r>
              <m:sSup>
                <m:sSupPr>
                  <m:ctrlPr>
                    <w:rPr>
                      <w:rFonts w:ascii="Cambria Math" w:hAnsi="Cambria Math" w:cs="Times New Roman"/>
                      <w:i/>
                      <w:color w:val="000000"/>
                      <w:sz w:val="18"/>
                      <w:szCs w:val="18"/>
                    </w:rPr>
                  </m:ctrlPr>
                </m:sSupPr>
                <m:e>
                  <m:r>
                    <w:rPr>
                      <w:rFonts w:ascii="Cambria Math" w:hAnsi="Cambria Math" w:cs="Times New Roman"/>
                      <w:color w:val="000000"/>
                      <w:sz w:val="18"/>
                      <w:szCs w:val="18"/>
                    </w:rPr>
                    <m:t>s</m:t>
                  </m:r>
                </m:e>
                <m:sup>
                  <m:r>
                    <w:rPr>
                      <w:rFonts w:ascii="Cambria Math" w:hAnsi="Cambria Math" w:cs="Times New Roman"/>
                      <w:color w:val="000000"/>
                      <w:sz w:val="18"/>
                      <w:szCs w:val="18"/>
                    </w:rPr>
                    <m:t>2</m:t>
                  </m:r>
                </m:sup>
              </m:sSup>
              <m:r>
                <w:rPr>
                  <w:rFonts w:ascii="Cambria Math" w:hAnsi="Cambria Math" w:cs="Times New Roman"/>
                  <w:color w:val="000000"/>
                  <w:sz w:val="18"/>
                  <w:szCs w:val="18"/>
                </w:rPr>
                <m:t>+1244s+3725=0</m:t>
              </m:r>
              <m:r>
                <m:rPr>
                  <m:sty m:val="p"/>
                </m:rPr>
                <w:rPr>
                  <w:rFonts w:ascii="Cambria Math" w:eastAsia="Cambria Math" w:hAnsi="Cambria Math" w:cs="Times New Roman"/>
                  <w:color w:val="000000"/>
                  <w:sz w:val="18"/>
                  <w:szCs w:val="18"/>
                </w:rPr>
                <m:t>#</m:t>
              </m:r>
              <m:d>
                <m:dPr>
                  <m:ctrlPr>
                    <w:rPr>
                      <w:rFonts w:ascii="Cambria Math" w:eastAsia="Cambria Math" w:hAnsi="Cambria Math" w:cs="Times New Roman"/>
                      <w:color w:val="000000"/>
                      <w:sz w:val="18"/>
                      <w:szCs w:val="18"/>
                    </w:rPr>
                  </m:ctrlPr>
                </m:dPr>
                <m:e>
                  <m:r>
                    <m:rPr>
                      <m:sty m:val="p"/>
                    </m:rPr>
                    <w:rPr>
                      <w:rFonts w:ascii="Cambria Math" w:eastAsia="Cambria Math" w:hAnsi="Cambria Math" w:cs="Times New Roman"/>
                      <w:color w:val="000000"/>
                      <w:sz w:val="18"/>
                      <w:szCs w:val="18"/>
                    </w:rPr>
                    <m:t>2</m:t>
                  </m:r>
                </m:e>
              </m:d>
            </m:e>
          </m:eqArr>
        </m:oMath>
      </m:oMathPara>
    </w:p>
    <w:p w14:paraId="6BC97C1B" w14:textId="35203D4A" w:rsidR="00161D8F" w:rsidRPr="00E3482D" w:rsidRDefault="00161D8F" w:rsidP="00161D8F">
      <w:pPr>
        <w:pBdr>
          <w:top w:val="nil"/>
          <w:left w:val="nil"/>
          <w:bottom w:val="nil"/>
          <w:right w:val="nil"/>
          <w:between w:val="nil"/>
        </w:pBdr>
        <w:snapToGrid w:val="0"/>
        <w:spacing w:line="264" w:lineRule="auto"/>
        <w:ind w:right="28"/>
        <w:jc w:val="both"/>
        <w:rPr>
          <w:rFonts w:ascii="Times New Roman" w:hAnsi="Times New Roman" w:cs="Times New Roman"/>
          <w:color w:val="000000"/>
          <w:sz w:val="18"/>
          <w:szCs w:val="18"/>
        </w:rPr>
      </w:pPr>
      <w:r>
        <w:rPr>
          <w:rFonts w:ascii="Times New Roman" w:hAnsi="Times New Roman" w:cs="Times New Roman" w:hint="eastAsia"/>
          <w:color w:val="000000"/>
          <w:sz w:val="18"/>
          <w:szCs w:val="18"/>
        </w:rPr>
        <w:t>と</w:t>
      </w:r>
      <w:r w:rsidR="00EB1D30">
        <w:rPr>
          <w:rFonts w:ascii="Times New Roman" w:hAnsi="Times New Roman" w:cs="Times New Roman" w:hint="eastAsia"/>
          <w:color w:val="000000"/>
          <w:sz w:val="18"/>
          <w:szCs w:val="18"/>
        </w:rPr>
        <w:t>表される</w:t>
      </w:r>
      <w:r>
        <w:rPr>
          <w:rFonts w:ascii="Times New Roman" w:hAnsi="Times New Roman" w:cs="Times New Roman" w:hint="eastAsia"/>
          <w:color w:val="000000"/>
          <w:sz w:val="18"/>
          <w:szCs w:val="18"/>
        </w:rPr>
        <w:t>．</w:t>
      </w:r>
    </w:p>
    <w:p w14:paraId="74612D96" w14:textId="00148873" w:rsidR="00B829E3" w:rsidRPr="009659DA" w:rsidRDefault="00F352B1" w:rsidP="009659DA">
      <w:pPr>
        <w:pBdr>
          <w:top w:val="nil"/>
          <w:left w:val="nil"/>
          <w:bottom w:val="nil"/>
          <w:right w:val="nil"/>
          <w:between w:val="nil"/>
        </w:pBdr>
        <w:snapToGrid w:val="0"/>
        <w:spacing w:beforeLines="50" w:before="120" w:afterLines="50" w:after="120"/>
        <w:ind w:right="28"/>
        <w:jc w:val="center"/>
        <w:rPr>
          <w:rFonts w:asciiTheme="majorEastAsia" w:eastAsiaTheme="majorEastAsia" w:hAnsiTheme="majorEastAsia" w:cs="Times New Roman"/>
          <w:color w:val="000000"/>
          <w:sz w:val="20"/>
          <w:szCs w:val="20"/>
        </w:rPr>
      </w:pPr>
      <w:r w:rsidRPr="009659DA">
        <w:rPr>
          <w:rFonts w:asciiTheme="majorEastAsia" w:eastAsiaTheme="majorEastAsia" w:hAnsiTheme="majorEastAsia" w:cs="Times New Roman" w:hint="eastAsia"/>
          <w:color w:val="000000"/>
          <w:sz w:val="20"/>
          <w:szCs w:val="20"/>
        </w:rPr>
        <w:t xml:space="preserve">5　</w:t>
      </w:r>
      <w:r w:rsidR="009255AA" w:rsidRPr="009659DA">
        <w:rPr>
          <w:rFonts w:asciiTheme="majorEastAsia" w:eastAsiaTheme="majorEastAsia" w:hAnsiTheme="majorEastAsia" w:cs="Times New Roman"/>
          <w:color w:val="000000"/>
          <w:sz w:val="20"/>
          <w:szCs w:val="20"/>
        </w:rPr>
        <w:t>ページ数</w:t>
      </w:r>
    </w:p>
    <w:p w14:paraId="427E8DF0" w14:textId="27FCCB9B" w:rsidR="005D0E1D" w:rsidRPr="0019395A" w:rsidRDefault="009255AA" w:rsidP="007223FD">
      <w:pPr>
        <w:pBdr>
          <w:top w:val="nil"/>
          <w:left w:val="nil"/>
          <w:bottom w:val="nil"/>
          <w:right w:val="nil"/>
          <w:between w:val="nil"/>
        </w:pBdr>
        <w:autoSpaceDE w:val="0"/>
        <w:autoSpaceDN w:val="0"/>
        <w:snapToGrid w:val="0"/>
        <w:spacing w:line="264" w:lineRule="auto"/>
        <w:ind w:right="28" w:firstLine="181"/>
        <w:jc w:val="both"/>
        <w:rPr>
          <w:rFonts w:ascii="Times New Roman" w:hAnsi="Times New Roman" w:cs="Times New Roman"/>
          <w:color w:val="FF0000"/>
          <w:sz w:val="18"/>
          <w:szCs w:val="18"/>
        </w:rPr>
      </w:pPr>
      <w:r w:rsidRPr="00E3482D">
        <w:rPr>
          <w:rFonts w:ascii="Times New Roman" w:hAnsi="Times New Roman" w:cs="Times New Roman"/>
          <w:color w:val="000000"/>
          <w:sz w:val="18"/>
          <w:szCs w:val="18"/>
        </w:rPr>
        <w:t>小論文の右上端欄外に</w:t>
      </w:r>
      <w:sdt>
        <w:sdtPr>
          <w:rPr>
            <w:rFonts w:ascii="Times New Roman" w:hAnsi="Times New Roman" w:cs="Times New Roman"/>
            <w:color w:val="000000"/>
            <w:sz w:val="18"/>
            <w:szCs w:val="18"/>
          </w:rPr>
          <w:tag w:val="goog_rdk_0"/>
          <w:id w:val="1440876121"/>
        </w:sdtPr>
        <w:sdtContent/>
      </w:sdt>
      <w:sdt>
        <w:sdtPr>
          <w:rPr>
            <w:rFonts w:ascii="Times New Roman" w:hAnsi="Times New Roman" w:cs="Times New Roman"/>
            <w:color w:val="000000"/>
            <w:sz w:val="18"/>
            <w:szCs w:val="18"/>
          </w:rPr>
          <w:tag w:val="goog_rdk_1"/>
          <w:id w:val="-1109817458"/>
        </w:sdtPr>
        <w:sdtContent/>
      </w:sdt>
      <w:sdt>
        <w:sdtPr>
          <w:rPr>
            <w:rFonts w:ascii="Times New Roman" w:hAnsi="Times New Roman" w:cs="Times New Roman"/>
            <w:color w:val="000000"/>
            <w:sz w:val="18"/>
            <w:szCs w:val="18"/>
          </w:rPr>
          <w:tag w:val="goog_rdk_2"/>
          <w:id w:val="-1613515513"/>
        </w:sdtPr>
        <w:sdtContent/>
      </w:sdt>
      <w:r w:rsidRPr="00E3482D">
        <w:rPr>
          <w:rFonts w:ascii="Times New Roman" w:hAnsi="Times New Roman" w:cs="Times New Roman"/>
          <w:color w:val="000000"/>
          <w:sz w:val="18"/>
          <w:szCs w:val="18"/>
        </w:rPr>
        <w:t>「小論文の順序および総ページ数」を</w:t>
      </w:r>
      <w:r w:rsidRPr="00E3482D">
        <w:rPr>
          <w:rFonts w:ascii="Times New Roman" w:hAnsi="Times New Roman" w:cs="Times New Roman"/>
          <w:color w:val="000000"/>
          <w:sz w:val="18"/>
          <w:szCs w:val="18"/>
        </w:rPr>
        <w:t>1/4</w:t>
      </w:r>
      <w:r w:rsidR="00837F4A">
        <w:rPr>
          <w:rFonts w:ascii="Times New Roman" w:hAnsi="Times New Roman" w:cs="Times New Roman" w:hint="eastAsia"/>
          <w:color w:val="000000"/>
          <w:sz w:val="18"/>
          <w:szCs w:val="18"/>
        </w:rPr>
        <w:t>，</w:t>
      </w:r>
      <w:r w:rsidRPr="00E3482D">
        <w:rPr>
          <w:rFonts w:ascii="Times New Roman" w:hAnsi="Times New Roman" w:cs="Times New Roman"/>
          <w:color w:val="000000"/>
          <w:sz w:val="18"/>
          <w:szCs w:val="18"/>
        </w:rPr>
        <w:t>2/4</w:t>
      </w:r>
      <w:r w:rsidRPr="00E3482D">
        <w:rPr>
          <w:rFonts w:ascii="Times New Roman" w:hAnsi="Times New Roman" w:cs="Times New Roman"/>
          <w:color w:val="000000"/>
          <w:sz w:val="18"/>
          <w:szCs w:val="18"/>
        </w:rPr>
        <w:t>・・・のように明記する</w:t>
      </w:r>
      <w:r w:rsidR="00F352B1">
        <w:rPr>
          <w:rFonts w:ascii="Times New Roman" w:hAnsi="Times New Roman" w:cs="Times New Roman" w:hint="eastAsia"/>
          <w:color w:val="000000"/>
          <w:sz w:val="18"/>
          <w:szCs w:val="18"/>
        </w:rPr>
        <w:t>．</w:t>
      </w:r>
    </w:p>
    <w:p w14:paraId="2387B73F" w14:textId="3A3DD270" w:rsidR="00F352B1" w:rsidRPr="00E3482D" w:rsidRDefault="00F352B1" w:rsidP="008877B0">
      <w:pPr>
        <w:pBdr>
          <w:top w:val="nil"/>
          <w:left w:val="nil"/>
          <w:bottom w:val="nil"/>
          <w:right w:val="nil"/>
          <w:between w:val="nil"/>
        </w:pBdr>
        <w:autoSpaceDE w:val="0"/>
        <w:autoSpaceDN w:val="0"/>
        <w:snapToGrid w:val="0"/>
        <w:spacing w:line="264" w:lineRule="auto"/>
        <w:ind w:right="28" w:firstLine="181"/>
        <w:jc w:val="both"/>
        <w:rPr>
          <w:rFonts w:ascii="Times New Roman" w:hAnsi="Times New Roman" w:cs="Times New Roman"/>
          <w:color w:val="000000"/>
          <w:sz w:val="18"/>
          <w:szCs w:val="18"/>
        </w:rPr>
      </w:pPr>
      <w:r>
        <w:rPr>
          <w:rFonts w:ascii="Times New Roman" w:hAnsi="Times New Roman" w:cs="Times New Roman" w:hint="eastAsia"/>
          <w:color w:val="000000"/>
          <w:sz w:val="18"/>
          <w:szCs w:val="18"/>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288DB997" w14:textId="77777777" w:rsidR="00F352B1" w:rsidRPr="00E3482D" w:rsidRDefault="00F352B1" w:rsidP="008877B0">
      <w:pPr>
        <w:pBdr>
          <w:top w:val="nil"/>
          <w:left w:val="nil"/>
          <w:bottom w:val="nil"/>
          <w:right w:val="nil"/>
          <w:between w:val="nil"/>
        </w:pBdr>
        <w:autoSpaceDE w:val="0"/>
        <w:autoSpaceDN w:val="0"/>
        <w:snapToGrid w:val="0"/>
        <w:spacing w:line="264" w:lineRule="auto"/>
        <w:ind w:right="28" w:firstLine="181"/>
        <w:jc w:val="both"/>
        <w:rPr>
          <w:rFonts w:ascii="Times New Roman" w:hAnsi="Times New Roman" w:cs="Times New Roman"/>
          <w:color w:val="000000"/>
          <w:sz w:val="18"/>
          <w:szCs w:val="18"/>
        </w:rPr>
      </w:pPr>
      <w:r>
        <w:rPr>
          <w:rFonts w:ascii="Times New Roman" w:hAnsi="Times New Roman" w:cs="Times New Roman" w:hint="eastAsia"/>
          <w:color w:val="000000"/>
          <w:sz w:val="18"/>
          <w:szCs w:val="18"/>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Pr>
          <w:rFonts w:ascii="Times New Roman" w:hAnsi="Times New Roman" w:cs="Times New Roman" w:hint="eastAsia"/>
          <w:color w:val="000000"/>
          <w:sz w:val="18"/>
          <w:szCs w:val="18"/>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34346CED" w14:textId="3B2FAD36" w:rsidR="007E387B" w:rsidRDefault="00F352B1" w:rsidP="008877B0">
      <w:pPr>
        <w:pBdr>
          <w:top w:val="nil"/>
          <w:left w:val="nil"/>
          <w:bottom w:val="nil"/>
          <w:right w:val="nil"/>
          <w:between w:val="nil"/>
        </w:pBdr>
        <w:autoSpaceDE w:val="0"/>
        <w:autoSpaceDN w:val="0"/>
        <w:snapToGrid w:val="0"/>
        <w:spacing w:line="264" w:lineRule="auto"/>
        <w:ind w:right="28" w:firstLine="181"/>
        <w:jc w:val="both"/>
        <w:rPr>
          <w:rFonts w:ascii="Times New Roman" w:hAnsi="Times New Roman" w:cs="Times New Roman"/>
          <w:color w:val="000000"/>
          <w:sz w:val="18"/>
          <w:szCs w:val="18"/>
        </w:rPr>
      </w:pPr>
      <w:r>
        <w:rPr>
          <w:rFonts w:ascii="Times New Roman" w:hAnsi="Times New Roman" w:cs="Times New Roman" w:hint="eastAsia"/>
          <w:color w:val="000000"/>
          <w:sz w:val="18"/>
          <w:szCs w:val="18"/>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BE6F955" w14:textId="77777777" w:rsidR="0050640A" w:rsidRPr="00BF3350" w:rsidRDefault="0050640A" w:rsidP="008877B0">
      <w:pPr>
        <w:pBdr>
          <w:top w:val="nil"/>
          <w:left w:val="nil"/>
          <w:bottom w:val="nil"/>
          <w:right w:val="nil"/>
          <w:between w:val="nil"/>
        </w:pBdr>
        <w:autoSpaceDE w:val="0"/>
        <w:autoSpaceDN w:val="0"/>
        <w:snapToGrid w:val="0"/>
        <w:spacing w:line="264" w:lineRule="auto"/>
        <w:ind w:right="28" w:firstLine="181"/>
        <w:jc w:val="both"/>
        <w:rPr>
          <w:rFonts w:ascii="Times New Roman" w:hAnsi="Times New Roman" w:cs="Times New Roman"/>
          <w:color w:val="000000"/>
          <w:sz w:val="18"/>
          <w:szCs w:val="18"/>
        </w:rPr>
      </w:pPr>
      <w:r>
        <w:rPr>
          <w:rFonts w:ascii="Times New Roman" w:hAnsi="Times New Roman" w:cs="Times New Roman" w:hint="eastAsia"/>
          <w:color w:val="000000"/>
          <w:sz w:val="18"/>
          <w:szCs w:val="18"/>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2F14CC1B" w14:textId="7F92DEC7" w:rsidR="0050640A" w:rsidRPr="00BF3350" w:rsidRDefault="0050640A" w:rsidP="008877B0">
      <w:pPr>
        <w:pBdr>
          <w:top w:val="nil"/>
          <w:left w:val="nil"/>
          <w:bottom w:val="nil"/>
          <w:right w:val="nil"/>
          <w:between w:val="nil"/>
        </w:pBdr>
        <w:autoSpaceDE w:val="0"/>
        <w:autoSpaceDN w:val="0"/>
        <w:snapToGrid w:val="0"/>
        <w:spacing w:line="264" w:lineRule="auto"/>
        <w:ind w:right="28" w:firstLine="181"/>
        <w:jc w:val="both"/>
        <w:rPr>
          <w:rFonts w:ascii="Times New Roman" w:hAnsi="Times New Roman" w:cs="Times New Roman"/>
          <w:color w:val="000000"/>
          <w:sz w:val="18"/>
          <w:szCs w:val="18"/>
        </w:rPr>
      </w:pPr>
      <w:r>
        <w:rPr>
          <w:rFonts w:ascii="Times New Roman" w:hAnsi="Times New Roman" w:cs="Times New Roman" w:hint="eastAsia"/>
          <w:color w:val="000000"/>
          <w:sz w:val="18"/>
          <w:szCs w:val="18"/>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AA4041">
        <w:rPr>
          <w:rFonts w:ascii="Times New Roman" w:hAnsi="Times New Roman" w:cs="Times New Roman" w:hint="eastAsia"/>
          <w:color w:val="000000"/>
          <w:sz w:val="18"/>
          <w:szCs w:val="18"/>
        </w:rPr>
        <w:t>〇〇〇〇〇〇〇〇〇〇〇〇〇〇〇〇〇〇〇〇〇〇〇〇</w:t>
      </w:r>
      <w:r>
        <w:rPr>
          <w:rFonts w:ascii="Times New Roman" w:hAnsi="Times New Roman" w:cs="Times New Roman" w:hint="eastAsia"/>
          <w:color w:val="000000"/>
          <w:sz w:val="18"/>
          <w:szCs w:val="18"/>
        </w:rPr>
        <w:t>〇〇〇〇〇〇〇〇〇〇〇〇〇〇〇〇〇〇〇〇〇〇〇〇〇〇〇〇〇〇〇〇〇〇〇〇〇〇〇〇〇．</w:t>
      </w:r>
    </w:p>
    <w:p w14:paraId="36ACE1C1" w14:textId="77777777" w:rsidR="00B829E3" w:rsidRPr="009659DA" w:rsidRDefault="009255AA" w:rsidP="009659DA">
      <w:pPr>
        <w:pBdr>
          <w:top w:val="nil"/>
          <w:left w:val="nil"/>
          <w:bottom w:val="nil"/>
          <w:right w:val="nil"/>
          <w:between w:val="nil"/>
        </w:pBdr>
        <w:snapToGrid w:val="0"/>
        <w:spacing w:beforeLines="50" w:before="120" w:afterLines="50" w:after="120"/>
        <w:ind w:right="28"/>
        <w:jc w:val="center"/>
        <w:rPr>
          <w:rFonts w:asciiTheme="majorEastAsia" w:eastAsiaTheme="majorEastAsia" w:hAnsiTheme="majorEastAsia" w:cs="Times New Roman"/>
          <w:color w:val="000000"/>
          <w:sz w:val="20"/>
          <w:szCs w:val="20"/>
        </w:rPr>
      </w:pPr>
      <w:r w:rsidRPr="009659DA">
        <w:rPr>
          <w:rFonts w:asciiTheme="majorEastAsia" w:eastAsiaTheme="majorEastAsia" w:hAnsiTheme="majorEastAsia" w:cs="Times New Roman"/>
          <w:color w:val="000000"/>
          <w:sz w:val="20"/>
          <w:szCs w:val="20"/>
        </w:rPr>
        <w:t>参考文献</w:t>
      </w:r>
    </w:p>
    <w:p w14:paraId="215D77DD" w14:textId="7FD3F403" w:rsidR="00B829E3" w:rsidRPr="00837F4A" w:rsidRDefault="00B96D42" w:rsidP="00B96D42">
      <w:pPr>
        <w:pBdr>
          <w:top w:val="nil"/>
          <w:left w:val="nil"/>
          <w:bottom w:val="nil"/>
          <w:right w:val="nil"/>
          <w:between w:val="nil"/>
        </w:pBdr>
        <w:snapToGrid w:val="0"/>
        <w:spacing w:line="264" w:lineRule="auto"/>
        <w:ind w:left="293" w:right="28" w:hangingChars="163" w:hanging="293"/>
        <w:jc w:val="both"/>
        <w:rPr>
          <w:rFonts w:ascii="Times New Roman" w:hAnsi="Times New Roman" w:cs="Times New Roman"/>
          <w:color w:val="000000"/>
          <w:sz w:val="18"/>
          <w:szCs w:val="18"/>
        </w:rPr>
      </w:pPr>
      <w:r>
        <w:rPr>
          <w:rFonts w:ascii="Times New Roman" w:hAnsi="Times New Roman" w:cs="Times New Roman" w:hint="eastAsia"/>
          <w:color w:val="000000"/>
          <w:sz w:val="18"/>
          <w:szCs w:val="18"/>
        </w:rPr>
        <w:t>1</w:t>
      </w:r>
      <w:r>
        <w:rPr>
          <w:rFonts w:ascii="Times New Roman" w:hAnsi="Times New Roman" w:cs="Times New Roman"/>
          <w:color w:val="000000"/>
          <w:sz w:val="18"/>
          <w:szCs w:val="18"/>
        </w:rPr>
        <w:t>)</w:t>
      </w:r>
      <w:r>
        <w:rPr>
          <w:rFonts w:ascii="Times New Roman" w:hAnsi="Times New Roman" w:cs="Times New Roman"/>
          <w:color w:val="000000"/>
          <w:sz w:val="18"/>
          <w:szCs w:val="18"/>
        </w:rPr>
        <w:tab/>
      </w:r>
      <w:r w:rsidR="0050640A">
        <w:rPr>
          <w:rFonts w:ascii="Times New Roman" w:hAnsi="Times New Roman" w:cs="Times New Roman" w:hint="eastAsia"/>
          <w:color w:val="000000"/>
          <w:sz w:val="18"/>
          <w:szCs w:val="18"/>
        </w:rPr>
        <w:t>米谷，割澤</w:t>
      </w:r>
      <w:r w:rsidR="003854CE">
        <w:rPr>
          <w:rFonts w:ascii="Times New Roman" w:hAnsi="Times New Roman" w:cs="Times New Roman" w:hint="eastAsia"/>
          <w:color w:val="000000"/>
          <w:sz w:val="18"/>
          <w:szCs w:val="18"/>
        </w:rPr>
        <w:t>：</w:t>
      </w:r>
      <w:r w:rsidR="0050640A">
        <w:rPr>
          <w:rFonts w:ascii="Times New Roman" w:hAnsi="Times New Roman" w:cs="Times New Roman" w:hint="eastAsia"/>
          <w:color w:val="000000"/>
          <w:sz w:val="18"/>
          <w:szCs w:val="18"/>
        </w:rPr>
        <w:t>計測と制御</w:t>
      </w:r>
      <w:r w:rsidR="00C15160">
        <w:rPr>
          <w:rFonts w:ascii="Times New Roman" w:hAnsi="Times New Roman" w:cs="Times New Roman" w:hint="eastAsia"/>
          <w:color w:val="000000"/>
          <w:sz w:val="18"/>
          <w:szCs w:val="18"/>
        </w:rPr>
        <w:t>，</w:t>
      </w:r>
      <w:r w:rsidR="00C15160">
        <w:rPr>
          <w:rFonts w:ascii="Times New Roman" w:hAnsi="Times New Roman" w:cs="Times New Roman" w:hint="eastAsia"/>
          <w:color w:val="000000"/>
          <w:sz w:val="18"/>
          <w:szCs w:val="18"/>
        </w:rPr>
        <w:t>6</w:t>
      </w:r>
      <w:r w:rsidR="00C15160">
        <w:rPr>
          <w:rFonts w:ascii="Times New Roman" w:hAnsi="Times New Roman" w:cs="Times New Roman"/>
          <w:color w:val="000000"/>
          <w:sz w:val="18"/>
          <w:szCs w:val="18"/>
        </w:rPr>
        <w:t>0</w:t>
      </w:r>
      <w:r w:rsidR="003854CE">
        <w:rPr>
          <w:rFonts w:ascii="Times New Roman" w:hAnsi="Times New Roman" w:cs="Times New Roman"/>
          <w:color w:val="000000"/>
          <w:sz w:val="18"/>
          <w:szCs w:val="18"/>
        </w:rPr>
        <w:t>(</w:t>
      </w:r>
      <w:r w:rsidR="00C15160">
        <w:rPr>
          <w:rFonts w:ascii="Times New Roman" w:hAnsi="Times New Roman" w:cs="Times New Roman"/>
          <w:color w:val="000000"/>
          <w:sz w:val="18"/>
          <w:szCs w:val="18"/>
        </w:rPr>
        <w:t>3</w:t>
      </w:r>
      <w:r w:rsidR="003854CE">
        <w:rPr>
          <w:rFonts w:ascii="Times New Roman" w:hAnsi="Times New Roman" w:cs="Times New Roman"/>
          <w:color w:val="000000"/>
          <w:sz w:val="18"/>
          <w:szCs w:val="18"/>
        </w:rPr>
        <w:t>)</w:t>
      </w:r>
      <w:r w:rsidR="00C15160">
        <w:rPr>
          <w:rFonts w:ascii="Times New Roman" w:hAnsi="Times New Roman" w:cs="Times New Roman" w:hint="eastAsia"/>
          <w:color w:val="000000"/>
          <w:sz w:val="18"/>
          <w:szCs w:val="18"/>
        </w:rPr>
        <w:t>，</w:t>
      </w:r>
      <w:r w:rsidR="003854CE" w:rsidRPr="003854CE">
        <w:rPr>
          <w:rFonts w:ascii="Times New Roman" w:hAnsi="Times New Roman" w:cs="Times New Roman"/>
          <w:color w:val="000000"/>
          <w:sz w:val="18"/>
          <w:szCs w:val="18"/>
        </w:rPr>
        <w:t>pp.</w:t>
      </w:r>
      <w:r w:rsidR="003854CE">
        <w:rPr>
          <w:rFonts w:ascii="Times New Roman" w:hAnsi="Times New Roman" w:cs="Times New Roman"/>
          <w:color w:val="000000"/>
          <w:sz w:val="18"/>
          <w:szCs w:val="18"/>
        </w:rPr>
        <w:t xml:space="preserve"> </w:t>
      </w:r>
      <w:r w:rsidR="00C15160">
        <w:rPr>
          <w:rFonts w:ascii="Times New Roman" w:hAnsi="Times New Roman" w:cs="Times New Roman"/>
          <w:color w:val="000000"/>
          <w:sz w:val="18"/>
          <w:szCs w:val="18"/>
        </w:rPr>
        <w:t>213</w:t>
      </w:r>
      <w:r w:rsidR="003854CE" w:rsidRPr="003854CE">
        <w:rPr>
          <w:rFonts w:ascii="Times New Roman" w:hAnsi="Times New Roman" w:cs="Times New Roman"/>
          <w:color w:val="000000"/>
          <w:sz w:val="18"/>
          <w:szCs w:val="18"/>
        </w:rPr>
        <w:t>-</w:t>
      </w:r>
      <w:r w:rsidR="00C15160">
        <w:rPr>
          <w:rFonts w:ascii="Times New Roman" w:hAnsi="Times New Roman" w:cs="Times New Roman"/>
          <w:color w:val="000000"/>
          <w:sz w:val="18"/>
          <w:szCs w:val="18"/>
        </w:rPr>
        <w:t>216</w:t>
      </w:r>
      <w:r w:rsidR="003854CE" w:rsidRPr="003854CE">
        <w:rPr>
          <w:rFonts w:ascii="Times New Roman" w:hAnsi="Times New Roman" w:cs="Times New Roman"/>
          <w:color w:val="000000"/>
          <w:sz w:val="18"/>
          <w:szCs w:val="18"/>
        </w:rPr>
        <w:t xml:space="preserve"> </w:t>
      </w:r>
      <w:r w:rsidR="003854CE">
        <w:rPr>
          <w:rFonts w:ascii="Times New Roman" w:hAnsi="Times New Roman" w:cs="Times New Roman"/>
          <w:color w:val="000000"/>
          <w:sz w:val="18"/>
          <w:szCs w:val="18"/>
        </w:rPr>
        <w:t>(</w:t>
      </w:r>
      <w:r w:rsidR="003854CE" w:rsidRPr="003854CE">
        <w:rPr>
          <w:rFonts w:ascii="Times New Roman" w:hAnsi="Times New Roman" w:cs="Times New Roman"/>
          <w:color w:val="000000"/>
          <w:sz w:val="18"/>
          <w:szCs w:val="18"/>
        </w:rPr>
        <w:t>20</w:t>
      </w:r>
      <w:r w:rsidR="00C15160">
        <w:rPr>
          <w:rFonts w:ascii="Times New Roman" w:hAnsi="Times New Roman" w:cs="Times New Roman"/>
          <w:color w:val="000000"/>
          <w:sz w:val="18"/>
          <w:szCs w:val="18"/>
        </w:rPr>
        <w:t>21</w:t>
      </w:r>
      <w:r w:rsidR="003854CE">
        <w:rPr>
          <w:rFonts w:ascii="Times New Roman" w:hAnsi="Times New Roman" w:cs="Times New Roman"/>
          <w:color w:val="000000"/>
          <w:sz w:val="18"/>
          <w:szCs w:val="18"/>
        </w:rPr>
        <w:t>)</w:t>
      </w:r>
    </w:p>
    <w:p w14:paraId="19CC2F75" w14:textId="73098D5D" w:rsidR="00720FAA" w:rsidRDefault="00B96D42" w:rsidP="00720FAA">
      <w:pPr>
        <w:pBdr>
          <w:top w:val="nil"/>
          <w:left w:val="nil"/>
          <w:bottom w:val="nil"/>
          <w:right w:val="nil"/>
          <w:between w:val="nil"/>
        </w:pBdr>
        <w:snapToGrid w:val="0"/>
        <w:spacing w:line="264" w:lineRule="auto"/>
        <w:ind w:left="293" w:right="28" w:hangingChars="163" w:hanging="293"/>
        <w:jc w:val="both"/>
        <w:rPr>
          <w:rFonts w:ascii="Times New Roman" w:hAnsi="Times New Roman" w:cs="Times New Roman"/>
          <w:color w:val="000000"/>
          <w:sz w:val="18"/>
          <w:szCs w:val="18"/>
        </w:rPr>
      </w:pPr>
      <w:r>
        <w:rPr>
          <w:rFonts w:ascii="Times New Roman" w:hAnsi="Times New Roman" w:cs="Times New Roman" w:hint="eastAsia"/>
          <w:color w:val="000000"/>
          <w:sz w:val="18"/>
          <w:szCs w:val="18"/>
        </w:rPr>
        <w:t>2</w:t>
      </w:r>
      <w:r>
        <w:rPr>
          <w:rFonts w:ascii="Times New Roman" w:hAnsi="Times New Roman" w:cs="Times New Roman"/>
          <w:color w:val="000000"/>
          <w:sz w:val="18"/>
          <w:szCs w:val="18"/>
        </w:rPr>
        <w:t>)</w:t>
      </w:r>
      <w:r>
        <w:rPr>
          <w:rFonts w:ascii="Times New Roman" w:hAnsi="Times New Roman" w:cs="Times New Roman"/>
          <w:color w:val="000000"/>
          <w:sz w:val="18"/>
          <w:szCs w:val="18"/>
        </w:rPr>
        <w:tab/>
      </w:r>
      <w:r w:rsidR="00DF27C8">
        <w:rPr>
          <w:rFonts w:ascii="Times New Roman" w:hAnsi="Times New Roman" w:cs="Times New Roman" w:hint="eastAsia"/>
          <w:color w:val="000000"/>
          <w:sz w:val="18"/>
          <w:szCs w:val="18"/>
        </w:rPr>
        <w:t>S. Yoshimoto</w:t>
      </w:r>
      <w:r w:rsidR="00DF27C8">
        <w:rPr>
          <w:rFonts w:ascii="Times New Roman" w:hAnsi="Times New Roman" w:cs="Times New Roman"/>
          <w:color w:val="000000"/>
          <w:sz w:val="18"/>
          <w:szCs w:val="18"/>
        </w:rPr>
        <w:t xml:space="preserve">, A. Yamamoto: IEEE </w:t>
      </w:r>
      <w:r w:rsidR="00DF27C8" w:rsidRPr="00DF27C8">
        <w:rPr>
          <w:rFonts w:ascii="Times New Roman" w:hAnsi="Times New Roman" w:cs="Times New Roman"/>
          <w:color w:val="000000"/>
          <w:sz w:val="18"/>
          <w:szCs w:val="18"/>
        </w:rPr>
        <w:t>Trans</w:t>
      </w:r>
      <w:r w:rsidR="00DF27C8">
        <w:rPr>
          <w:rFonts w:ascii="Times New Roman" w:hAnsi="Times New Roman" w:cs="Times New Roman"/>
          <w:color w:val="000000"/>
          <w:sz w:val="18"/>
          <w:szCs w:val="18"/>
        </w:rPr>
        <w:t>.</w:t>
      </w:r>
      <w:r w:rsidR="00DF27C8" w:rsidRPr="00DF27C8">
        <w:rPr>
          <w:rFonts w:ascii="Times New Roman" w:hAnsi="Times New Roman" w:cs="Times New Roman"/>
          <w:color w:val="000000"/>
          <w:sz w:val="18"/>
          <w:szCs w:val="18"/>
        </w:rPr>
        <w:t xml:space="preserve"> Haptics, 14</w:t>
      </w:r>
      <w:r w:rsidR="00DF27C8">
        <w:rPr>
          <w:rFonts w:ascii="Times New Roman" w:hAnsi="Times New Roman" w:cs="Times New Roman"/>
          <w:color w:val="000000"/>
          <w:sz w:val="18"/>
          <w:szCs w:val="18"/>
        </w:rPr>
        <w:t>(</w:t>
      </w:r>
      <w:r w:rsidR="00DF27C8" w:rsidRPr="00DF27C8">
        <w:rPr>
          <w:rFonts w:ascii="Times New Roman" w:hAnsi="Times New Roman" w:cs="Times New Roman"/>
          <w:color w:val="000000"/>
          <w:sz w:val="18"/>
          <w:szCs w:val="18"/>
        </w:rPr>
        <w:t>4</w:t>
      </w:r>
      <w:r w:rsidR="00DF27C8">
        <w:rPr>
          <w:rFonts w:ascii="Times New Roman" w:hAnsi="Times New Roman" w:cs="Times New Roman"/>
          <w:color w:val="000000"/>
          <w:sz w:val="18"/>
          <w:szCs w:val="18"/>
        </w:rPr>
        <w:t>)</w:t>
      </w:r>
      <w:r w:rsidR="00DF27C8" w:rsidRPr="00DF27C8">
        <w:rPr>
          <w:rFonts w:ascii="Times New Roman" w:hAnsi="Times New Roman" w:cs="Times New Roman"/>
          <w:color w:val="000000"/>
          <w:sz w:val="18"/>
          <w:szCs w:val="18"/>
        </w:rPr>
        <w:t>, pp. 930-935</w:t>
      </w:r>
      <w:r w:rsidR="00DF27C8">
        <w:rPr>
          <w:rFonts w:ascii="Times New Roman" w:hAnsi="Times New Roman" w:cs="Times New Roman"/>
          <w:color w:val="000000"/>
          <w:sz w:val="18"/>
          <w:szCs w:val="18"/>
        </w:rPr>
        <w:t xml:space="preserve"> (2021)</w:t>
      </w:r>
    </w:p>
    <w:p w14:paraId="5081265D" w14:textId="7D296CE2" w:rsidR="00DF27C8" w:rsidRDefault="00DF27C8" w:rsidP="00720FAA">
      <w:pPr>
        <w:pBdr>
          <w:top w:val="nil"/>
          <w:left w:val="nil"/>
          <w:bottom w:val="nil"/>
          <w:right w:val="nil"/>
          <w:between w:val="nil"/>
        </w:pBdr>
        <w:snapToGrid w:val="0"/>
        <w:spacing w:line="264" w:lineRule="auto"/>
        <w:ind w:left="293" w:right="28" w:hangingChars="163" w:hanging="293"/>
        <w:jc w:val="both"/>
        <w:rPr>
          <w:rFonts w:ascii="Times New Roman" w:hAnsi="Times New Roman" w:cs="Times New Roman"/>
          <w:color w:val="000000"/>
          <w:sz w:val="18"/>
          <w:szCs w:val="18"/>
        </w:rPr>
      </w:pPr>
      <w:r>
        <w:rPr>
          <w:rFonts w:ascii="Times New Roman" w:hAnsi="Times New Roman" w:cs="Times New Roman" w:hint="eastAsia"/>
          <w:color w:val="000000"/>
          <w:sz w:val="18"/>
          <w:szCs w:val="18"/>
        </w:rPr>
        <w:t>3</w:t>
      </w:r>
      <w:r>
        <w:rPr>
          <w:rFonts w:ascii="Times New Roman" w:hAnsi="Times New Roman" w:cs="Times New Roman"/>
          <w:color w:val="000000"/>
          <w:sz w:val="18"/>
          <w:szCs w:val="18"/>
        </w:rPr>
        <w:t>)</w:t>
      </w:r>
      <w:r>
        <w:rPr>
          <w:rFonts w:ascii="Times New Roman" w:hAnsi="Times New Roman" w:cs="Times New Roman"/>
          <w:color w:val="000000"/>
          <w:sz w:val="18"/>
          <w:szCs w:val="18"/>
        </w:rPr>
        <w:tab/>
      </w:r>
      <w:r w:rsidR="004A21BF">
        <w:rPr>
          <w:rFonts w:ascii="Times New Roman" w:hAnsi="Times New Roman" w:cs="Times New Roman"/>
          <w:color w:val="000000"/>
          <w:sz w:val="18"/>
          <w:szCs w:val="18"/>
        </w:rPr>
        <w:t>A</w:t>
      </w:r>
      <w:r w:rsidR="00FE290B">
        <w:rPr>
          <w:rFonts w:ascii="Times New Roman" w:hAnsi="Times New Roman" w:cs="Times New Roman"/>
          <w:color w:val="000000"/>
          <w:sz w:val="18"/>
          <w:szCs w:val="18"/>
        </w:rPr>
        <w:t xml:space="preserve">. </w:t>
      </w:r>
      <w:r w:rsidR="004A21BF">
        <w:rPr>
          <w:rFonts w:ascii="Times New Roman" w:hAnsi="Times New Roman" w:cs="Times New Roman"/>
          <w:color w:val="000000"/>
          <w:sz w:val="18"/>
          <w:szCs w:val="18"/>
        </w:rPr>
        <w:t>Dummy</w:t>
      </w:r>
      <w:r w:rsidR="00FE290B">
        <w:rPr>
          <w:rFonts w:ascii="Times New Roman" w:hAnsi="Times New Roman" w:cs="Times New Roman"/>
          <w:color w:val="000000"/>
          <w:sz w:val="18"/>
          <w:szCs w:val="18"/>
        </w:rPr>
        <w:t xml:space="preserve">, </w:t>
      </w:r>
      <w:r w:rsidR="004A21BF">
        <w:rPr>
          <w:rFonts w:ascii="Times New Roman" w:hAnsi="Times New Roman" w:cs="Times New Roman"/>
          <w:color w:val="000000"/>
          <w:sz w:val="18"/>
          <w:szCs w:val="18"/>
        </w:rPr>
        <w:t>B</w:t>
      </w:r>
      <w:r w:rsidR="00FE290B">
        <w:rPr>
          <w:rFonts w:ascii="Times New Roman" w:hAnsi="Times New Roman" w:cs="Times New Roman"/>
          <w:color w:val="000000"/>
          <w:sz w:val="18"/>
          <w:szCs w:val="18"/>
        </w:rPr>
        <w:t xml:space="preserve">. </w:t>
      </w:r>
      <w:r w:rsidR="004A21BF">
        <w:rPr>
          <w:rFonts w:ascii="Times New Roman" w:hAnsi="Times New Roman" w:cs="Times New Roman"/>
          <w:color w:val="000000"/>
          <w:sz w:val="18"/>
          <w:szCs w:val="18"/>
        </w:rPr>
        <w:t>Author</w:t>
      </w:r>
      <w:r w:rsidR="00FE290B">
        <w:rPr>
          <w:rFonts w:ascii="Times New Roman" w:hAnsi="Times New Roman" w:cs="Times New Roman"/>
          <w:color w:val="000000"/>
          <w:sz w:val="18"/>
          <w:szCs w:val="18"/>
        </w:rPr>
        <w:t xml:space="preserve">, </w:t>
      </w:r>
      <w:r w:rsidR="004A21BF">
        <w:rPr>
          <w:rFonts w:ascii="Times New Roman" w:hAnsi="Times New Roman" w:cs="Times New Roman"/>
          <w:color w:val="000000"/>
          <w:sz w:val="18"/>
          <w:szCs w:val="18"/>
        </w:rPr>
        <w:t>C</w:t>
      </w:r>
      <w:r w:rsidR="00FE290B">
        <w:rPr>
          <w:rFonts w:ascii="Times New Roman" w:hAnsi="Times New Roman" w:cs="Times New Roman"/>
          <w:color w:val="000000"/>
          <w:sz w:val="18"/>
          <w:szCs w:val="18"/>
        </w:rPr>
        <w:t xml:space="preserve">. </w:t>
      </w:r>
      <w:proofErr w:type="spellStart"/>
      <w:r w:rsidR="004A21BF">
        <w:rPr>
          <w:rFonts w:ascii="Times New Roman" w:hAnsi="Times New Roman" w:cs="Times New Roman"/>
          <w:color w:val="000000"/>
          <w:sz w:val="18"/>
          <w:szCs w:val="18"/>
        </w:rPr>
        <w:t>Foobar</w:t>
      </w:r>
      <w:proofErr w:type="spellEnd"/>
      <w:r w:rsidR="00FE290B">
        <w:rPr>
          <w:rFonts w:ascii="Times New Roman" w:hAnsi="Times New Roman" w:cs="Times New Roman"/>
          <w:color w:val="000000"/>
          <w:sz w:val="18"/>
          <w:szCs w:val="18"/>
        </w:rPr>
        <w:t>: Proc. Intl. Symp. Human and Engineered Environmental Studies, pp. 1-</w:t>
      </w:r>
      <w:r w:rsidR="00823465">
        <w:rPr>
          <w:rFonts w:ascii="Times New Roman" w:hAnsi="Times New Roman" w:cs="Times New Roman" w:hint="eastAsia"/>
          <w:color w:val="000000"/>
          <w:sz w:val="18"/>
          <w:szCs w:val="18"/>
        </w:rPr>
        <w:t>1</w:t>
      </w:r>
      <w:r w:rsidR="00823465">
        <w:rPr>
          <w:rFonts w:ascii="Times New Roman" w:hAnsi="Times New Roman" w:cs="Times New Roman"/>
          <w:color w:val="000000"/>
          <w:sz w:val="18"/>
          <w:szCs w:val="18"/>
        </w:rPr>
        <w:t>2</w:t>
      </w:r>
      <w:r w:rsidR="00FE290B">
        <w:rPr>
          <w:rFonts w:ascii="Times New Roman" w:hAnsi="Times New Roman" w:cs="Times New Roman"/>
          <w:color w:val="000000"/>
          <w:sz w:val="18"/>
          <w:szCs w:val="18"/>
        </w:rPr>
        <w:t xml:space="preserve"> (2000)</w:t>
      </w:r>
    </w:p>
    <w:p w14:paraId="0BE8223C" w14:textId="0509609C" w:rsidR="00B829E3" w:rsidRPr="00BF3350" w:rsidRDefault="00FE290B" w:rsidP="009659DA">
      <w:pPr>
        <w:pBdr>
          <w:top w:val="nil"/>
          <w:left w:val="nil"/>
          <w:bottom w:val="nil"/>
          <w:right w:val="nil"/>
          <w:between w:val="nil"/>
        </w:pBdr>
        <w:snapToGrid w:val="0"/>
        <w:spacing w:line="264" w:lineRule="auto"/>
        <w:ind w:left="293" w:right="28" w:hangingChars="163" w:hanging="293"/>
        <w:jc w:val="both"/>
        <w:rPr>
          <w:rFonts w:ascii="Times New Roman" w:hAnsi="Times New Roman" w:cs="Times New Roman"/>
          <w:color w:val="000000"/>
          <w:sz w:val="18"/>
          <w:szCs w:val="18"/>
        </w:rPr>
      </w:pPr>
      <w:r>
        <w:rPr>
          <w:rFonts w:ascii="Times New Roman" w:hAnsi="Times New Roman" w:cs="Times New Roman" w:hint="eastAsia"/>
          <w:color w:val="000000"/>
          <w:sz w:val="18"/>
          <w:szCs w:val="18"/>
        </w:rPr>
        <w:t>4</w:t>
      </w:r>
      <w:r>
        <w:rPr>
          <w:rFonts w:ascii="Times New Roman" w:hAnsi="Times New Roman" w:cs="Times New Roman"/>
          <w:color w:val="000000"/>
          <w:sz w:val="18"/>
          <w:szCs w:val="18"/>
        </w:rPr>
        <w:t>)</w:t>
      </w:r>
      <w:r>
        <w:rPr>
          <w:rFonts w:ascii="Times New Roman" w:hAnsi="Times New Roman" w:cs="Times New Roman"/>
          <w:color w:val="000000"/>
          <w:sz w:val="18"/>
          <w:szCs w:val="18"/>
        </w:rPr>
        <w:tab/>
      </w:r>
      <w:r w:rsidR="00823465" w:rsidRPr="00823465">
        <w:rPr>
          <w:rFonts w:ascii="Times New Roman" w:hAnsi="Times New Roman" w:cs="Times New Roman" w:hint="eastAsia"/>
          <w:color w:val="000000"/>
          <w:sz w:val="18"/>
          <w:szCs w:val="18"/>
        </w:rPr>
        <w:t>福井</w:t>
      </w:r>
      <w:r w:rsidR="00823465">
        <w:rPr>
          <w:rFonts w:ascii="Times New Roman" w:hAnsi="Times New Roman" w:cs="Times New Roman" w:hint="eastAsia"/>
          <w:color w:val="000000"/>
          <w:sz w:val="18"/>
          <w:szCs w:val="18"/>
        </w:rPr>
        <w:t>：「</w:t>
      </w:r>
      <w:r w:rsidR="00823465" w:rsidRPr="00823465">
        <w:rPr>
          <w:rFonts w:ascii="Times New Roman" w:hAnsi="Times New Roman" w:cs="Times New Roman" w:hint="eastAsia"/>
          <w:color w:val="000000"/>
          <w:sz w:val="18"/>
          <w:szCs w:val="18"/>
        </w:rPr>
        <w:t>人間工学にもとづく改善の教科書</w:t>
      </w:r>
      <w:r w:rsidR="00823465">
        <w:rPr>
          <w:rFonts w:ascii="Times New Roman" w:hAnsi="Times New Roman" w:cs="Times New Roman" w:hint="eastAsia"/>
          <w:color w:val="000000"/>
          <w:sz w:val="18"/>
          <w:szCs w:val="18"/>
        </w:rPr>
        <w:t>」</w:t>
      </w:r>
      <w:r w:rsidR="00823465" w:rsidRPr="00823465">
        <w:rPr>
          <w:rFonts w:ascii="Times New Roman" w:hAnsi="Times New Roman" w:cs="Times New Roman" w:hint="eastAsia"/>
          <w:color w:val="000000"/>
          <w:sz w:val="18"/>
          <w:szCs w:val="18"/>
        </w:rPr>
        <w:t>，日科技連出版社</w:t>
      </w:r>
      <w:r w:rsidR="00823465">
        <w:rPr>
          <w:rFonts w:ascii="Times New Roman" w:hAnsi="Times New Roman" w:cs="Times New Roman" w:hint="eastAsia"/>
          <w:color w:val="000000"/>
          <w:sz w:val="18"/>
          <w:szCs w:val="18"/>
        </w:rPr>
        <w:t xml:space="preserve"> </w:t>
      </w:r>
      <w:r w:rsidR="00823465">
        <w:rPr>
          <w:rFonts w:ascii="Times New Roman" w:hAnsi="Times New Roman" w:cs="Times New Roman"/>
          <w:color w:val="000000"/>
          <w:sz w:val="18"/>
          <w:szCs w:val="18"/>
        </w:rPr>
        <w:t>(</w:t>
      </w:r>
      <w:r w:rsidR="00823465" w:rsidRPr="00823465">
        <w:rPr>
          <w:rFonts w:ascii="Times New Roman" w:hAnsi="Times New Roman" w:cs="Times New Roman"/>
          <w:color w:val="000000"/>
          <w:sz w:val="18"/>
          <w:szCs w:val="18"/>
        </w:rPr>
        <w:t>2021</w:t>
      </w:r>
      <w:r w:rsidR="00823465">
        <w:rPr>
          <w:rFonts w:ascii="Times New Roman" w:hAnsi="Times New Roman" w:cs="Times New Roman"/>
          <w:color w:val="000000"/>
          <w:sz w:val="18"/>
          <w:szCs w:val="18"/>
        </w:rPr>
        <w:t>)</w:t>
      </w:r>
    </w:p>
    <w:sectPr w:rsidR="00B829E3" w:rsidRPr="00BF3350" w:rsidSect="00F839E3">
      <w:type w:val="continuous"/>
      <w:pgSz w:w="11910" w:h="16840"/>
      <w:pgMar w:top="1134" w:right="1134" w:bottom="1134" w:left="1134" w:header="720" w:footer="720" w:gutter="0"/>
      <w:cols w:num="2" w:space="454" w:equalWidth="0">
        <w:col w:w="4650" w:space="454"/>
        <w:col w:w="4538"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8C498" w14:textId="77777777" w:rsidR="00E455B3" w:rsidRDefault="00E455B3">
      <w:r>
        <w:separator/>
      </w:r>
    </w:p>
  </w:endnote>
  <w:endnote w:type="continuationSeparator" w:id="0">
    <w:p w14:paraId="31FA043A" w14:textId="77777777" w:rsidR="00E455B3" w:rsidRDefault="00E4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D4ECE" w14:textId="77777777" w:rsidR="00E455B3" w:rsidRDefault="00E455B3">
      <w:r>
        <w:separator/>
      </w:r>
    </w:p>
  </w:footnote>
  <w:footnote w:type="continuationSeparator" w:id="0">
    <w:p w14:paraId="363DB26F" w14:textId="77777777" w:rsidR="00E455B3" w:rsidRDefault="00E45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6012062"/>
      <w:docPartObj>
        <w:docPartGallery w:val="Page Numbers (Top of Page)"/>
        <w:docPartUnique/>
      </w:docPartObj>
    </w:sdtPr>
    <w:sdtEndPr>
      <w:rPr>
        <w:sz w:val="18"/>
      </w:rPr>
    </w:sdtEndPr>
    <w:sdtContent>
      <w:p w14:paraId="3941EA84" w14:textId="77777777" w:rsidR="00F777EB" w:rsidRPr="00F777EB" w:rsidRDefault="00F777EB">
        <w:pPr>
          <w:pStyle w:val="a7"/>
          <w:jc w:val="right"/>
          <w:rPr>
            <w:sz w:val="18"/>
          </w:rPr>
        </w:pPr>
        <w:r w:rsidRPr="00F777EB">
          <w:rPr>
            <w:sz w:val="18"/>
          </w:rPr>
          <w:fldChar w:fldCharType="begin"/>
        </w:r>
        <w:r w:rsidRPr="00F777EB">
          <w:rPr>
            <w:sz w:val="18"/>
          </w:rPr>
          <w:instrText>PAGE   \* MERGEFORMAT</w:instrText>
        </w:r>
        <w:r w:rsidRPr="00F777EB">
          <w:rPr>
            <w:sz w:val="18"/>
          </w:rPr>
          <w:fldChar w:fldCharType="separate"/>
        </w:r>
        <w:r w:rsidR="009B7437" w:rsidRPr="009B7437">
          <w:rPr>
            <w:noProof/>
            <w:sz w:val="18"/>
            <w:lang w:val="ja-JP"/>
          </w:rPr>
          <w:t>1</w:t>
        </w:r>
        <w:r w:rsidRPr="00F777EB">
          <w:rPr>
            <w:sz w:val="18"/>
          </w:rPr>
          <w:fldChar w:fldCharType="end"/>
        </w:r>
        <w:r w:rsidRPr="00F777EB">
          <w:rPr>
            <w:rFonts w:hint="eastAsia"/>
            <w:sz w:val="18"/>
          </w:rPr>
          <w:t>/4</w:t>
        </w:r>
      </w:p>
    </w:sdtContent>
  </w:sdt>
  <w:p w14:paraId="30CEA657" w14:textId="77777777" w:rsidR="00B829E3" w:rsidRDefault="00B829E3">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00272"/>
    <w:multiLevelType w:val="multilevel"/>
    <w:tmpl w:val="D85E3856"/>
    <w:lvl w:ilvl="0">
      <w:start w:val="1"/>
      <w:numFmt w:val="decimal"/>
      <w:lvlText w:val="%1)"/>
      <w:lvlJc w:val="left"/>
      <w:pPr>
        <w:ind w:left="420" w:hanging="420"/>
      </w:pPr>
      <w:rPr>
        <w:rFonts w:ascii="ＭＳ 明朝" w:eastAsia="ＭＳ 明朝" w:hAnsi="ＭＳ 明朝" w:cs="ＭＳ 明朝"/>
        <w:sz w:val="18"/>
        <w:szCs w:val="18"/>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1B066C4E"/>
    <w:multiLevelType w:val="multilevel"/>
    <w:tmpl w:val="5A04E692"/>
    <w:lvl w:ilvl="0">
      <w:start w:val="2"/>
      <w:numFmt w:val="decimal"/>
      <w:lvlText w:val="%1"/>
      <w:lvlJc w:val="left"/>
      <w:pPr>
        <w:ind w:left="524" w:hanging="411"/>
      </w:pPr>
    </w:lvl>
    <w:lvl w:ilvl="1">
      <w:start w:val="1"/>
      <w:numFmt w:val="decimal"/>
      <w:lvlText w:val="%1.%2"/>
      <w:lvlJc w:val="left"/>
      <w:pPr>
        <w:ind w:left="524" w:hanging="411"/>
      </w:pPr>
      <w:rPr>
        <w:rFonts w:ascii="ＭＳ 明朝" w:eastAsia="ＭＳ 明朝" w:hAnsi="ＭＳ 明朝" w:cs="ＭＳ 明朝"/>
        <w:sz w:val="18"/>
        <w:szCs w:val="18"/>
      </w:rPr>
    </w:lvl>
    <w:lvl w:ilvl="2">
      <w:start w:val="1"/>
      <w:numFmt w:val="bullet"/>
      <w:lvlText w:val="•"/>
      <w:lvlJc w:val="left"/>
      <w:pPr>
        <w:ind w:left="1383" w:hanging="410"/>
      </w:pPr>
    </w:lvl>
    <w:lvl w:ilvl="3">
      <w:start w:val="1"/>
      <w:numFmt w:val="bullet"/>
      <w:lvlText w:val="•"/>
      <w:lvlJc w:val="left"/>
      <w:pPr>
        <w:ind w:left="1815" w:hanging="411"/>
      </w:pPr>
    </w:lvl>
    <w:lvl w:ilvl="4">
      <w:start w:val="1"/>
      <w:numFmt w:val="bullet"/>
      <w:lvlText w:val="•"/>
      <w:lvlJc w:val="left"/>
      <w:pPr>
        <w:ind w:left="2247" w:hanging="411"/>
      </w:pPr>
    </w:lvl>
    <w:lvl w:ilvl="5">
      <w:start w:val="1"/>
      <w:numFmt w:val="bullet"/>
      <w:lvlText w:val="•"/>
      <w:lvlJc w:val="left"/>
      <w:pPr>
        <w:ind w:left="2678" w:hanging="411"/>
      </w:pPr>
    </w:lvl>
    <w:lvl w:ilvl="6">
      <w:start w:val="1"/>
      <w:numFmt w:val="bullet"/>
      <w:lvlText w:val="•"/>
      <w:lvlJc w:val="left"/>
      <w:pPr>
        <w:ind w:left="3110" w:hanging="411"/>
      </w:pPr>
    </w:lvl>
    <w:lvl w:ilvl="7">
      <w:start w:val="1"/>
      <w:numFmt w:val="bullet"/>
      <w:lvlText w:val="•"/>
      <w:lvlJc w:val="left"/>
      <w:pPr>
        <w:ind w:left="3542" w:hanging="411"/>
      </w:pPr>
    </w:lvl>
    <w:lvl w:ilvl="8">
      <w:start w:val="1"/>
      <w:numFmt w:val="bullet"/>
      <w:lvlText w:val="•"/>
      <w:lvlJc w:val="left"/>
      <w:pPr>
        <w:ind w:left="3974" w:hanging="411"/>
      </w:pPr>
    </w:lvl>
  </w:abstractNum>
  <w:abstractNum w:abstractNumId="2" w15:restartNumberingAfterBreak="0">
    <w:nsid w:val="32B45CAC"/>
    <w:multiLevelType w:val="hybridMultilevel"/>
    <w:tmpl w:val="14264E0A"/>
    <w:lvl w:ilvl="0" w:tplc="B03C98D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3146F5A"/>
    <w:multiLevelType w:val="multilevel"/>
    <w:tmpl w:val="3A3EC1EC"/>
    <w:lvl w:ilvl="0">
      <w:start w:val="3"/>
      <w:numFmt w:val="decimal"/>
      <w:lvlText w:val="%1"/>
      <w:lvlJc w:val="left"/>
      <w:pPr>
        <w:ind w:left="524" w:hanging="411"/>
      </w:pPr>
    </w:lvl>
    <w:lvl w:ilvl="1">
      <w:start w:val="1"/>
      <w:numFmt w:val="decimal"/>
      <w:lvlText w:val="%1.%2"/>
      <w:lvlJc w:val="left"/>
      <w:pPr>
        <w:ind w:left="524" w:hanging="411"/>
      </w:pPr>
      <w:rPr>
        <w:rFonts w:ascii="ＭＳ 明朝" w:eastAsia="ＭＳ 明朝" w:hAnsi="ＭＳ 明朝" w:cs="ＭＳ 明朝"/>
        <w:sz w:val="18"/>
        <w:szCs w:val="18"/>
      </w:rPr>
    </w:lvl>
    <w:lvl w:ilvl="2">
      <w:start w:val="1"/>
      <w:numFmt w:val="bullet"/>
      <w:lvlText w:val="•"/>
      <w:lvlJc w:val="left"/>
      <w:pPr>
        <w:ind w:left="1583" w:hanging="410"/>
      </w:pPr>
    </w:lvl>
    <w:lvl w:ilvl="3">
      <w:start w:val="1"/>
      <w:numFmt w:val="bullet"/>
      <w:lvlText w:val="•"/>
      <w:lvlJc w:val="left"/>
      <w:pPr>
        <w:ind w:left="2115" w:hanging="411"/>
      </w:pPr>
    </w:lvl>
    <w:lvl w:ilvl="4">
      <w:start w:val="1"/>
      <w:numFmt w:val="bullet"/>
      <w:lvlText w:val="•"/>
      <w:lvlJc w:val="left"/>
      <w:pPr>
        <w:ind w:left="2647" w:hanging="411"/>
      </w:pPr>
    </w:lvl>
    <w:lvl w:ilvl="5">
      <w:start w:val="1"/>
      <w:numFmt w:val="bullet"/>
      <w:lvlText w:val="•"/>
      <w:lvlJc w:val="left"/>
      <w:pPr>
        <w:ind w:left="3179" w:hanging="411"/>
      </w:pPr>
    </w:lvl>
    <w:lvl w:ilvl="6">
      <w:start w:val="1"/>
      <w:numFmt w:val="bullet"/>
      <w:lvlText w:val="•"/>
      <w:lvlJc w:val="left"/>
      <w:pPr>
        <w:ind w:left="3711" w:hanging="411"/>
      </w:pPr>
    </w:lvl>
    <w:lvl w:ilvl="7">
      <w:start w:val="1"/>
      <w:numFmt w:val="bullet"/>
      <w:lvlText w:val="•"/>
      <w:lvlJc w:val="left"/>
      <w:pPr>
        <w:ind w:left="4242" w:hanging="411"/>
      </w:pPr>
    </w:lvl>
    <w:lvl w:ilvl="8">
      <w:start w:val="1"/>
      <w:numFmt w:val="bullet"/>
      <w:lvlText w:val="•"/>
      <w:lvlJc w:val="left"/>
      <w:pPr>
        <w:ind w:left="4774" w:hanging="411"/>
      </w:pPr>
    </w:lvl>
  </w:abstractNum>
  <w:abstractNum w:abstractNumId="4" w15:restartNumberingAfterBreak="0">
    <w:nsid w:val="654B29B8"/>
    <w:multiLevelType w:val="hybridMultilevel"/>
    <w:tmpl w:val="8A321ED0"/>
    <w:lvl w:ilvl="0" w:tplc="D0026A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0533885">
    <w:abstractNumId w:val="1"/>
  </w:num>
  <w:num w:numId="2" w16cid:durableId="1689913478">
    <w:abstractNumId w:val="0"/>
  </w:num>
  <w:num w:numId="3" w16cid:durableId="1493058434">
    <w:abstractNumId w:val="3"/>
  </w:num>
  <w:num w:numId="4" w16cid:durableId="1223712156">
    <w:abstractNumId w:val="4"/>
  </w:num>
  <w:num w:numId="5" w16cid:durableId="424882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9E3"/>
    <w:rsid w:val="00050466"/>
    <w:rsid w:val="000828F8"/>
    <w:rsid w:val="000E5F48"/>
    <w:rsid w:val="000F214C"/>
    <w:rsid w:val="001270E0"/>
    <w:rsid w:val="00137282"/>
    <w:rsid w:val="00161D8F"/>
    <w:rsid w:val="0019395A"/>
    <w:rsid w:val="001A1060"/>
    <w:rsid w:val="001C1709"/>
    <w:rsid w:val="001C53D4"/>
    <w:rsid w:val="001C6A22"/>
    <w:rsid w:val="00234A12"/>
    <w:rsid w:val="00245972"/>
    <w:rsid w:val="00292E96"/>
    <w:rsid w:val="002E43C9"/>
    <w:rsid w:val="003705B0"/>
    <w:rsid w:val="00376CE4"/>
    <w:rsid w:val="003854CE"/>
    <w:rsid w:val="00385EF9"/>
    <w:rsid w:val="00392261"/>
    <w:rsid w:val="00402C3F"/>
    <w:rsid w:val="00413427"/>
    <w:rsid w:val="00421BAC"/>
    <w:rsid w:val="00476FE6"/>
    <w:rsid w:val="00495803"/>
    <w:rsid w:val="004A21BF"/>
    <w:rsid w:val="004F7173"/>
    <w:rsid w:val="0050640A"/>
    <w:rsid w:val="005C5DD8"/>
    <w:rsid w:val="005D0E1D"/>
    <w:rsid w:val="005E697B"/>
    <w:rsid w:val="00686518"/>
    <w:rsid w:val="006E3284"/>
    <w:rsid w:val="007131E1"/>
    <w:rsid w:val="00720FAA"/>
    <w:rsid w:val="007223FD"/>
    <w:rsid w:val="00745ED5"/>
    <w:rsid w:val="007B6C87"/>
    <w:rsid w:val="007C3D52"/>
    <w:rsid w:val="007C5BD9"/>
    <w:rsid w:val="007E387B"/>
    <w:rsid w:val="00821605"/>
    <w:rsid w:val="00823465"/>
    <w:rsid w:val="008334E4"/>
    <w:rsid w:val="00837F4A"/>
    <w:rsid w:val="008877B0"/>
    <w:rsid w:val="008E234D"/>
    <w:rsid w:val="008E4607"/>
    <w:rsid w:val="009255AA"/>
    <w:rsid w:val="00926EB8"/>
    <w:rsid w:val="009659DA"/>
    <w:rsid w:val="00982971"/>
    <w:rsid w:val="0098381E"/>
    <w:rsid w:val="009B71B4"/>
    <w:rsid w:val="009B7437"/>
    <w:rsid w:val="009C4970"/>
    <w:rsid w:val="009E0094"/>
    <w:rsid w:val="009F6178"/>
    <w:rsid w:val="00A1140A"/>
    <w:rsid w:val="00A410F7"/>
    <w:rsid w:val="00A71776"/>
    <w:rsid w:val="00A841E7"/>
    <w:rsid w:val="00AA4041"/>
    <w:rsid w:val="00AE2806"/>
    <w:rsid w:val="00B71BBE"/>
    <w:rsid w:val="00B829E3"/>
    <w:rsid w:val="00B85C5F"/>
    <w:rsid w:val="00B96D42"/>
    <w:rsid w:val="00BD34B2"/>
    <w:rsid w:val="00BF3350"/>
    <w:rsid w:val="00C0502D"/>
    <w:rsid w:val="00C15160"/>
    <w:rsid w:val="00C5276A"/>
    <w:rsid w:val="00CD7869"/>
    <w:rsid w:val="00D577A2"/>
    <w:rsid w:val="00D731C9"/>
    <w:rsid w:val="00DF27C8"/>
    <w:rsid w:val="00E3482D"/>
    <w:rsid w:val="00E455B3"/>
    <w:rsid w:val="00E97EE3"/>
    <w:rsid w:val="00EB1D30"/>
    <w:rsid w:val="00EC3D12"/>
    <w:rsid w:val="00EF1485"/>
    <w:rsid w:val="00F352B1"/>
    <w:rsid w:val="00F777EB"/>
    <w:rsid w:val="00F8142D"/>
    <w:rsid w:val="00F839E3"/>
    <w:rsid w:val="00F9123F"/>
    <w:rsid w:val="00FE2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2B65F7"/>
  <w15:docId w15:val="{BDECD0C9-E6DB-47E6-A4C6-6FDFA78F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sz w:val="22"/>
        <w:szCs w:val="22"/>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paragraph" w:styleId="1">
    <w:name w:val="heading 1"/>
    <w:basedOn w:val="a"/>
    <w:uiPriority w:val="1"/>
    <w:qFormat/>
    <w:pPr>
      <w:ind w:left="114"/>
      <w:outlineLvl w:val="0"/>
    </w:pPr>
    <w:rPr>
      <w:sz w:val="20"/>
      <w:szCs w:val="20"/>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link w:val="a5"/>
    <w:uiPriority w:val="1"/>
    <w:qFormat/>
    <w:pPr>
      <w:spacing w:before="24"/>
      <w:ind w:left="114"/>
    </w:pPr>
    <w:rPr>
      <w:sz w:val="18"/>
      <w:szCs w:val="18"/>
    </w:rPr>
  </w:style>
  <w:style w:type="paragraph" w:styleId="a6">
    <w:name w:val="List Paragraph"/>
    <w:basedOn w:val="a"/>
    <w:uiPriority w:val="1"/>
    <w:qFormat/>
    <w:pPr>
      <w:ind w:left="524" w:hanging="410"/>
    </w:pPr>
  </w:style>
  <w:style w:type="paragraph" w:customStyle="1" w:styleId="TableParagraph">
    <w:name w:val="Table Paragraph"/>
    <w:basedOn w:val="a"/>
    <w:uiPriority w:val="1"/>
    <w:qFormat/>
  </w:style>
  <w:style w:type="paragraph" w:styleId="a7">
    <w:name w:val="header"/>
    <w:basedOn w:val="a"/>
    <w:link w:val="a8"/>
    <w:uiPriority w:val="99"/>
    <w:unhideWhenUsed/>
    <w:rsid w:val="00D94FDB"/>
    <w:pPr>
      <w:tabs>
        <w:tab w:val="center" w:pos="4252"/>
        <w:tab w:val="right" w:pos="8504"/>
      </w:tabs>
      <w:snapToGrid w:val="0"/>
    </w:pPr>
  </w:style>
  <w:style w:type="character" w:customStyle="1" w:styleId="a8">
    <w:name w:val="ヘッダー (文字)"/>
    <w:basedOn w:val="a0"/>
    <w:link w:val="a7"/>
    <w:uiPriority w:val="99"/>
    <w:rsid w:val="00D94FDB"/>
    <w:rPr>
      <w:rFonts w:ascii="ＭＳ 明朝" w:eastAsia="ＭＳ 明朝" w:hAnsi="ＭＳ 明朝" w:cs="ＭＳ 明朝"/>
    </w:rPr>
  </w:style>
  <w:style w:type="paragraph" w:styleId="a9">
    <w:name w:val="footer"/>
    <w:basedOn w:val="a"/>
    <w:link w:val="aa"/>
    <w:uiPriority w:val="99"/>
    <w:unhideWhenUsed/>
    <w:rsid w:val="00D94FDB"/>
    <w:pPr>
      <w:tabs>
        <w:tab w:val="center" w:pos="4252"/>
        <w:tab w:val="right" w:pos="8504"/>
      </w:tabs>
      <w:snapToGrid w:val="0"/>
    </w:pPr>
  </w:style>
  <w:style w:type="character" w:customStyle="1" w:styleId="aa">
    <w:name w:val="フッター (文字)"/>
    <w:basedOn w:val="a0"/>
    <w:link w:val="a9"/>
    <w:uiPriority w:val="99"/>
    <w:rsid w:val="00D94FDB"/>
    <w:rPr>
      <w:rFonts w:ascii="ＭＳ 明朝" w:eastAsia="ＭＳ 明朝" w:hAnsi="ＭＳ 明朝" w:cs="ＭＳ 明朝"/>
    </w:rPr>
  </w:style>
  <w:style w:type="paragraph" w:styleId="ab">
    <w:name w:val="Balloon Text"/>
    <w:basedOn w:val="a"/>
    <w:link w:val="ac"/>
    <w:uiPriority w:val="99"/>
    <w:semiHidden/>
    <w:unhideWhenUsed/>
    <w:rsid w:val="00505F9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05F9D"/>
    <w:rPr>
      <w:rFonts w:asciiTheme="majorHAnsi" w:eastAsiaTheme="majorEastAsia" w:hAnsiTheme="majorHAnsi" w:cstheme="majorBidi"/>
      <w:sz w:val="18"/>
      <w:szCs w:val="18"/>
    </w:rPr>
  </w:style>
  <w:style w:type="paragraph" w:styleId="ad">
    <w:name w:val="Revision"/>
    <w:hidden/>
    <w:uiPriority w:val="99"/>
    <w:semiHidden/>
    <w:rsid w:val="002E4951"/>
    <w:pPr>
      <w:widowControl/>
    </w:pPr>
  </w:style>
  <w:style w:type="character" w:styleId="ae">
    <w:name w:val="Placeholder Text"/>
    <w:basedOn w:val="a0"/>
    <w:uiPriority w:val="99"/>
    <w:semiHidden/>
    <w:rsid w:val="0075289E"/>
    <w:rPr>
      <w:color w:val="808080"/>
    </w:rPr>
  </w:style>
  <w:style w:type="table" w:styleId="af">
    <w:name w:val="Table Grid"/>
    <w:basedOn w:val="a1"/>
    <w:uiPriority w:val="39"/>
    <w:rsid w:val="00665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本文 (文字)"/>
    <w:basedOn w:val="a0"/>
    <w:link w:val="a4"/>
    <w:uiPriority w:val="1"/>
    <w:rsid w:val="004C4976"/>
    <w:rPr>
      <w:rFonts w:ascii="ＭＳ 明朝" w:eastAsia="ＭＳ 明朝" w:hAnsi="ＭＳ 明朝" w:cs="ＭＳ 明朝"/>
      <w:sz w:val="18"/>
      <w:szCs w:val="18"/>
    </w:r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styleId="af3">
    <w:name w:val="annotation text"/>
    <w:basedOn w:val="a"/>
    <w:link w:val="af4"/>
    <w:uiPriority w:val="99"/>
    <w:semiHidden/>
    <w:unhideWhenUsed/>
  </w:style>
  <w:style w:type="character" w:customStyle="1" w:styleId="af4">
    <w:name w:val="コメント文字列 (文字)"/>
    <w:basedOn w:val="a0"/>
    <w:link w:val="af3"/>
    <w:uiPriority w:val="99"/>
    <w:semiHidden/>
  </w:style>
  <w:style w:type="character" w:styleId="af5">
    <w:name w:val="annotation reference"/>
    <w:basedOn w:val="a0"/>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sE//RljFC5z5JgnVnB1CQ/0O/A==">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4134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toshi_000</dc:creator>
  <cp:lastModifiedBy>小谷　潔</cp:lastModifiedBy>
  <cp:revision>3</cp:revision>
  <cp:lastPrinted>2024-04-03T04:51:00Z</cp:lastPrinted>
  <dcterms:created xsi:type="dcterms:W3CDTF">2024-04-05T05:06:00Z</dcterms:created>
  <dcterms:modified xsi:type="dcterms:W3CDTF">2024-08-26T04:31:00Z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2016-12-07T00:00:00Z</vt:filetime>
  </property>
  <property fmtid="{D5CDD505-2E9C-101B-9397-08002B2CF9AE}" pid="3" name="Creator">
    <vt:lpwstr>PScript5.dll Version 5.2.2</vt:lpwstr>
  </property>
  <property fmtid="{D5CDD505-2E9C-101B-9397-08002B2CF9AE}" pid="4" name="LastSaved">
    <vt:filetime>2017-12-06T00:00:00Z</vt:filetime>
  </property>
</Properties>
</file>